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497"/>
        <w:gridCol w:w="1357"/>
        <w:gridCol w:w="1357"/>
        <w:gridCol w:w="453"/>
        <w:gridCol w:w="905"/>
        <w:gridCol w:w="1360"/>
        <w:gridCol w:w="908"/>
        <w:gridCol w:w="454"/>
        <w:gridCol w:w="1360"/>
        <w:gridCol w:w="1357"/>
      </w:tblGrid>
      <w:tr w:rsidR="00E65D59" w:rsidRPr="00907365" w:rsidTr="00907365">
        <w:trPr>
          <w:cantSplit/>
          <w:trHeight w:val="396"/>
        </w:trPr>
        <w:tc>
          <w:tcPr>
            <w:tcW w:w="497" w:type="dxa"/>
            <w:vMerge w:val="restart"/>
            <w:shd w:val="clear" w:color="auto" w:fill="C0C0C0"/>
            <w:textDirection w:val="btLr"/>
          </w:tcPr>
          <w:p w:rsidR="00E65D59" w:rsidRPr="00907365" w:rsidRDefault="00A80A00">
            <w:pPr>
              <w:ind w:left="113" w:right="113"/>
              <w:jc w:val="center"/>
              <w:rPr>
                <w:sz w:val="24"/>
                <w:szCs w:val="24"/>
                <w:lang w:val="en-US"/>
              </w:rPr>
            </w:pPr>
            <w:r w:rsidRPr="00907365">
              <w:rPr>
                <w:sz w:val="24"/>
                <w:szCs w:val="24"/>
                <w:lang w:val="en-US"/>
              </w:rPr>
              <w:t>To be completed by  Course Team</w:t>
            </w:r>
          </w:p>
        </w:tc>
        <w:tc>
          <w:tcPr>
            <w:tcW w:w="6340" w:type="dxa"/>
            <w:gridSpan w:val="6"/>
          </w:tcPr>
          <w:p w:rsidR="007E36D1" w:rsidRPr="00907365" w:rsidRDefault="004B53B3" w:rsidP="00EA22EE">
            <w:pPr>
              <w:rPr>
                <w:sz w:val="24"/>
                <w:szCs w:val="24"/>
              </w:rPr>
            </w:pPr>
            <w:r w:rsidRPr="00907365">
              <w:rPr>
                <w:sz w:val="24"/>
                <w:szCs w:val="24"/>
              </w:rPr>
              <w:t xml:space="preserve">Module </w:t>
            </w:r>
            <w:proofErr w:type="spellStart"/>
            <w:r w:rsidRPr="00907365">
              <w:rPr>
                <w:sz w:val="24"/>
                <w:szCs w:val="24"/>
              </w:rPr>
              <w:t>name</w:t>
            </w:r>
            <w:proofErr w:type="spellEnd"/>
            <w:r w:rsidR="009F2B40" w:rsidRPr="00907365">
              <w:rPr>
                <w:sz w:val="24"/>
                <w:szCs w:val="24"/>
              </w:rPr>
              <w:t xml:space="preserve"> </w:t>
            </w:r>
            <w:r w:rsidR="00E65D59" w:rsidRPr="00907365">
              <w:rPr>
                <w:sz w:val="24"/>
                <w:szCs w:val="24"/>
              </w:rPr>
              <w:t xml:space="preserve">: </w:t>
            </w:r>
            <w:r w:rsidR="00907365" w:rsidRPr="00907365">
              <w:rPr>
                <w:b/>
                <w:sz w:val="24"/>
                <w:szCs w:val="24"/>
              </w:rPr>
              <w:t>PRZEDMIOTY DO WYBORU</w:t>
            </w:r>
          </w:p>
        </w:tc>
        <w:tc>
          <w:tcPr>
            <w:tcW w:w="3171" w:type="dxa"/>
            <w:gridSpan w:val="3"/>
            <w:shd w:val="clear" w:color="auto" w:fill="C0C0C0"/>
          </w:tcPr>
          <w:p w:rsidR="00E65D59" w:rsidRPr="00907365" w:rsidRDefault="004B53B3">
            <w:pPr>
              <w:rPr>
                <w:sz w:val="24"/>
                <w:szCs w:val="24"/>
              </w:rPr>
            </w:pPr>
            <w:r w:rsidRPr="00907365">
              <w:rPr>
                <w:sz w:val="24"/>
                <w:szCs w:val="24"/>
              </w:rPr>
              <w:t xml:space="preserve">Module </w:t>
            </w:r>
            <w:proofErr w:type="spellStart"/>
            <w:r w:rsidRPr="00907365">
              <w:rPr>
                <w:sz w:val="24"/>
                <w:szCs w:val="24"/>
              </w:rPr>
              <w:t>code</w:t>
            </w:r>
            <w:proofErr w:type="spellEnd"/>
            <w:r w:rsidR="00E65D59" w:rsidRPr="00907365">
              <w:rPr>
                <w:sz w:val="24"/>
                <w:szCs w:val="24"/>
              </w:rPr>
              <w:t>:</w:t>
            </w:r>
          </w:p>
        </w:tc>
      </w:tr>
      <w:tr w:rsidR="00E65D59" w:rsidRPr="00907365" w:rsidTr="00907365">
        <w:trPr>
          <w:cantSplit/>
        </w:trPr>
        <w:tc>
          <w:tcPr>
            <w:tcW w:w="497" w:type="dxa"/>
            <w:vMerge/>
            <w:shd w:val="clear" w:color="auto" w:fill="C0C0C0"/>
            <w:textDirection w:val="btLr"/>
          </w:tcPr>
          <w:p w:rsidR="00E65D59" w:rsidRPr="00907365" w:rsidRDefault="00E65D59">
            <w:pPr>
              <w:ind w:left="113" w:right="113"/>
              <w:jc w:val="center"/>
              <w:rPr>
                <w:sz w:val="24"/>
                <w:szCs w:val="24"/>
              </w:rPr>
            </w:pPr>
          </w:p>
        </w:tc>
        <w:tc>
          <w:tcPr>
            <w:tcW w:w="6340" w:type="dxa"/>
            <w:gridSpan w:val="6"/>
          </w:tcPr>
          <w:p w:rsidR="00E65D59" w:rsidRPr="00907365" w:rsidRDefault="004B53B3">
            <w:pPr>
              <w:rPr>
                <w:b/>
                <w:sz w:val="24"/>
                <w:szCs w:val="24"/>
              </w:rPr>
            </w:pPr>
            <w:proofErr w:type="spellStart"/>
            <w:r w:rsidRPr="00907365">
              <w:rPr>
                <w:sz w:val="24"/>
                <w:szCs w:val="24"/>
              </w:rPr>
              <w:t>Course</w:t>
            </w:r>
            <w:proofErr w:type="spellEnd"/>
            <w:r w:rsidRPr="00907365">
              <w:rPr>
                <w:sz w:val="24"/>
                <w:szCs w:val="24"/>
              </w:rPr>
              <w:t xml:space="preserve"> </w:t>
            </w:r>
            <w:proofErr w:type="spellStart"/>
            <w:r w:rsidRPr="00907365">
              <w:rPr>
                <w:sz w:val="24"/>
                <w:szCs w:val="24"/>
              </w:rPr>
              <w:t>name</w:t>
            </w:r>
            <w:proofErr w:type="spellEnd"/>
            <w:r w:rsidR="00E65D59" w:rsidRPr="00907365">
              <w:rPr>
                <w:sz w:val="24"/>
                <w:szCs w:val="24"/>
              </w:rPr>
              <w:t xml:space="preserve">: </w:t>
            </w:r>
            <w:r w:rsidR="000F01EB" w:rsidRPr="00907365">
              <w:rPr>
                <w:b/>
                <w:sz w:val="24"/>
                <w:szCs w:val="24"/>
              </w:rPr>
              <w:t>COMMERCIAL LAW</w:t>
            </w:r>
          </w:p>
        </w:tc>
        <w:tc>
          <w:tcPr>
            <w:tcW w:w="3171" w:type="dxa"/>
            <w:gridSpan w:val="3"/>
            <w:shd w:val="clear" w:color="auto" w:fill="C0C0C0"/>
          </w:tcPr>
          <w:p w:rsidR="00E65D59" w:rsidRPr="00907365" w:rsidRDefault="004B53B3">
            <w:pPr>
              <w:rPr>
                <w:sz w:val="24"/>
                <w:szCs w:val="24"/>
              </w:rPr>
            </w:pPr>
            <w:proofErr w:type="spellStart"/>
            <w:r w:rsidRPr="00907365">
              <w:rPr>
                <w:sz w:val="24"/>
                <w:szCs w:val="24"/>
              </w:rPr>
              <w:t>Course</w:t>
            </w:r>
            <w:proofErr w:type="spellEnd"/>
            <w:r w:rsidRPr="00907365">
              <w:rPr>
                <w:sz w:val="24"/>
                <w:szCs w:val="24"/>
              </w:rPr>
              <w:t xml:space="preserve"> </w:t>
            </w:r>
            <w:proofErr w:type="spellStart"/>
            <w:r w:rsidRPr="00907365">
              <w:rPr>
                <w:sz w:val="24"/>
                <w:szCs w:val="24"/>
              </w:rPr>
              <w:t>code</w:t>
            </w:r>
            <w:proofErr w:type="spellEnd"/>
            <w:r w:rsidR="00E65D59" w:rsidRPr="00907365">
              <w:rPr>
                <w:sz w:val="24"/>
                <w:szCs w:val="24"/>
              </w:rPr>
              <w:t>:</w:t>
            </w:r>
          </w:p>
        </w:tc>
      </w:tr>
      <w:tr w:rsidR="00E65D59" w:rsidRPr="00907365" w:rsidTr="00907365">
        <w:trPr>
          <w:cantSplit/>
        </w:trPr>
        <w:tc>
          <w:tcPr>
            <w:tcW w:w="497" w:type="dxa"/>
            <w:vMerge/>
          </w:tcPr>
          <w:p w:rsidR="00E65D59" w:rsidRPr="00907365" w:rsidRDefault="00E65D59">
            <w:pPr>
              <w:rPr>
                <w:sz w:val="24"/>
                <w:szCs w:val="24"/>
              </w:rPr>
            </w:pPr>
          </w:p>
        </w:tc>
        <w:tc>
          <w:tcPr>
            <w:tcW w:w="9511" w:type="dxa"/>
            <w:gridSpan w:val="9"/>
          </w:tcPr>
          <w:p w:rsidR="00E65D59" w:rsidRPr="00907365" w:rsidRDefault="006D6C70" w:rsidP="00907365">
            <w:pPr>
              <w:rPr>
                <w:color w:val="000000"/>
                <w:sz w:val="24"/>
                <w:szCs w:val="24"/>
              </w:rPr>
            </w:pPr>
            <w:proofErr w:type="spellStart"/>
            <w:r w:rsidRPr="00907365">
              <w:rPr>
                <w:sz w:val="24"/>
                <w:szCs w:val="24"/>
              </w:rPr>
              <w:t>Faculty</w:t>
            </w:r>
            <w:proofErr w:type="spellEnd"/>
            <w:r w:rsidR="00333D28" w:rsidRPr="00907365">
              <w:rPr>
                <w:color w:val="000000"/>
                <w:sz w:val="24"/>
                <w:szCs w:val="24"/>
              </w:rPr>
              <w:t>:</w:t>
            </w:r>
            <w:r w:rsidR="00907365" w:rsidRPr="00907365">
              <w:rPr>
                <w:color w:val="000000"/>
                <w:sz w:val="24"/>
                <w:szCs w:val="24"/>
              </w:rPr>
              <w:t xml:space="preserve"> </w:t>
            </w:r>
            <w:r w:rsidR="000F01EB" w:rsidRPr="00907365">
              <w:rPr>
                <w:b/>
                <w:sz w:val="24"/>
                <w:szCs w:val="24"/>
              </w:rPr>
              <w:t>I</w:t>
            </w:r>
            <w:r w:rsidR="00907365" w:rsidRPr="00907365">
              <w:rPr>
                <w:b/>
                <w:sz w:val="24"/>
                <w:szCs w:val="24"/>
              </w:rPr>
              <w:t xml:space="preserve">NSTYTUT </w:t>
            </w:r>
            <w:r w:rsidR="000F01EB" w:rsidRPr="00907365">
              <w:rPr>
                <w:b/>
                <w:sz w:val="24"/>
                <w:szCs w:val="24"/>
              </w:rPr>
              <w:t>E</w:t>
            </w:r>
            <w:r w:rsidR="00907365" w:rsidRPr="00907365">
              <w:rPr>
                <w:b/>
                <w:sz w:val="24"/>
                <w:szCs w:val="24"/>
              </w:rPr>
              <w:t>KONOMICZNY</w:t>
            </w:r>
          </w:p>
        </w:tc>
      </w:tr>
      <w:tr w:rsidR="00E65D59" w:rsidRPr="00907365" w:rsidTr="00907365">
        <w:trPr>
          <w:cantSplit/>
        </w:trPr>
        <w:tc>
          <w:tcPr>
            <w:tcW w:w="497" w:type="dxa"/>
            <w:vMerge/>
          </w:tcPr>
          <w:p w:rsidR="00E65D59" w:rsidRPr="00907365" w:rsidRDefault="00E65D59">
            <w:pPr>
              <w:rPr>
                <w:sz w:val="24"/>
                <w:szCs w:val="24"/>
              </w:rPr>
            </w:pPr>
          </w:p>
        </w:tc>
        <w:tc>
          <w:tcPr>
            <w:tcW w:w="9511" w:type="dxa"/>
            <w:gridSpan w:val="9"/>
          </w:tcPr>
          <w:p w:rsidR="00E65D59" w:rsidRPr="00907365" w:rsidRDefault="009F2B40">
            <w:pPr>
              <w:rPr>
                <w:sz w:val="24"/>
                <w:szCs w:val="24"/>
              </w:rPr>
            </w:pPr>
            <w:r w:rsidRPr="00907365">
              <w:rPr>
                <w:sz w:val="24"/>
                <w:szCs w:val="24"/>
              </w:rPr>
              <w:t xml:space="preserve">Field of </w:t>
            </w:r>
            <w:proofErr w:type="spellStart"/>
            <w:r w:rsidRPr="00907365">
              <w:rPr>
                <w:sz w:val="24"/>
                <w:szCs w:val="24"/>
              </w:rPr>
              <w:t>study</w:t>
            </w:r>
            <w:proofErr w:type="spellEnd"/>
            <w:r w:rsidR="00E65D59" w:rsidRPr="00907365">
              <w:rPr>
                <w:sz w:val="24"/>
                <w:szCs w:val="24"/>
              </w:rPr>
              <w:t>:</w:t>
            </w:r>
            <w:r w:rsidR="00907365" w:rsidRPr="00907365">
              <w:rPr>
                <w:sz w:val="24"/>
                <w:szCs w:val="24"/>
              </w:rPr>
              <w:t xml:space="preserve"> </w:t>
            </w:r>
            <w:proofErr w:type="spellStart"/>
            <w:r w:rsidR="000F01EB" w:rsidRPr="00907365">
              <w:rPr>
                <w:b/>
                <w:sz w:val="24"/>
                <w:szCs w:val="24"/>
              </w:rPr>
              <w:t>Administration</w:t>
            </w:r>
            <w:proofErr w:type="spellEnd"/>
          </w:p>
        </w:tc>
      </w:tr>
      <w:tr w:rsidR="00E65D59" w:rsidRPr="00907365" w:rsidTr="00907365">
        <w:trPr>
          <w:cantSplit/>
        </w:trPr>
        <w:tc>
          <w:tcPr>
            <w:tcW w:w="497" w:type="dxa"/>
            <w:vMerge/>
          </w:tcPr>
          <w:p w:rsidR="00E65D59" w:rsidRPr="00907365" w:rsidRDefault="00E65D59">
            <w:pPr>
              <w:rPr>
                <w:sz w:val="24"/>
                <w:szCs w:val="24"/>
              </w:rPr>
            </w:pPr>
          </w:p>
        </w:tc>
        <w:tc>
          <w:tcPr>
            <w:tcW w:w="3167" w:type="dxa"/>
            <w:gridSpan w:val="3"/>
          </w:tcPr>
          <w:p w:rsidR="00E65D59" w:rsidRPr="00907365" w:rsidRDefault="00885341">
            <w:pPr>
              <w:rPr>
                <w:sz w:val="24"/>
                <w:szCs w:val="24"/>
                <w:lang w:val="en-US"/>
              </w:rPr>
            </w:pPr>
            <w:r w:rsidRPr="00907365">
              <w:rPr>
                <w:sz w:val="24"/>
                <w:szCs w:val="24"/>
                <w:lang w:val="en-US"/>
              </w:rPr>
              <w:t xml:space="preserve">Mode of study </w:t>
            </w:r>
            <w:r w:rsidR="009F2B40" w:rsidRPr="00907365">
              <w:rPr>
                <w:sz w:val="24"/>
                <w:szCs w:val="24"/>
                <w:lang w:val="en-US"/>
              </w:rPr>
              <w:t>:</w:t>
            </w:r>
          </w:p>
          <w:p w:rsidR="00E65D59" w:rsidRPr="00907365" w:rsidRDefault="00BB04B9">
            <w:pPr>
              <w:rPr>
                <w:b/>
                <w:sz w:val="24"/>
                <w:szCs w:val="24"/>
                <w:lang w:val="en-US"/>
              </w:rPr>
            </w:pPr>
            <w:r w:rsidRPr="00907365">
              <w:rPr>
                <w:b/>
                <w:sz w:val="24"/>
                <w:szCs w:val="24"/>
                <w:lang w:val="en-US"/>
              </w:rPr>
              <w:t>Regular/Extra mural</w:t>
            </w:r>
          </w:p>
        </w:tc>
        <w:tc>
          <w:tcPr>
            <w:tcW w:w="3173" w:type="dxa"/>
            <w:gridSpan w:val="3"/>
          </w:tcPr>
          <w:p w:rsidR="00E65D59" w:rsidRPr="00907365" w:rsidRDefault="009F2B40">
            <w:pPr>
              <w:rPr>
                <w:sz w:val="24"/>
                <w:szCs w:val="24"/>
                <w:lang w:val="en-US"/>
              </w:rPr>
            </w:pPr>
            <w:r w:rsidRPr="00907365">
              <w:rPr>
                <w:sz w:val="24"/>
                <w:szCs w:val="24"/>
                <w:lang w:val="en-US"/>
              </w:rPr>
              <w:t>Learning profile</w:t>
            </w:r>
            <w:r w:rsidR="00E65D59" w:rsidRPr="00907365">
              <w:rPr>
                <w:sz w:val="24"/>
                <w:szCs w:val="24"/>
                <w:lang w:val="en-US"/>
              </w:rPr>
              <w:t>:</w:t>
            </w:r>
          </w:p>
          <w:p w:rsidR="00E65D59" w:rsidRPr="00907365" w:rsidRDefault="00BB04B9">
            <w:pPr>
              <w:rPr>
                <w:b/>
                <w:sz w:val="24"/>
                <w:szCs w:val="24"/>
                <w:lang w:val="en-US"/>
              </w:rPr>
            </w:pPr>
            <w:r w:rsidRPr="00907365">
              <w:rPr>
                <w:b/>
                <w:sz w:val="24"/>
                <w:szCs w:val="24"/>
                <w:lang w:val="en-US"/>
              </w:rPr>
              <w:t>practical</w:t>
            </w:r>
          </w:p>
        </w:tc>
        <w:tc>
          <w:tcPr>
            <w:tcW w:w="3171" w:type="dxa"/>
            <w:gridSpan w:val="3"/>
          </w:tcPr>
          <w:p w:rsidR="00E65D59" w:rsidRPr="00907365" w:rsidRDefault="006D6C70">
            <w:pPr>
              <w:rPr>
                <w:sz w:val="24"/>
                <w:szCs w:val="24"/>
                <w:lang w:val="en-US"/>
              </w:rPr>
            </w:pPr>
            <w:proofErr w:type="spellStart"/>
            <w:r w:rsidRPr="00907365">
              <w:rPr>
                <w:sz w:val="24"/>
                <w:szCs w:val="24"/>
                <w:lang w:val="en-US"/>
              </w:rPr>
              <w:t>Speciality</w:t>
            </w:r>
            <w:proofErr w:type="spellEnd"/>
            <w:r w:rsidR="00333D28" w:rsidRPr="00907365">
              <w:rPr>
                <w:sz w:val="24"/>
                <w:szCs w:val="24"/>
                <w:lang w:val="en-US"/>
              </w:rPr>
              <w:t xml:space="preserve">: </w:t>
            </w:r>
            <w:r w:rsidR="00907365" w:rsidRPr="00907365">
              <w:rPr>
                <w:b/>
                <w:sz w:val="24"/>
                <w:szCs w:val="24"/>
                <w:lang w:val="en-US"/>
              </w:rPr>
              <w:t>ABP</w:t>
            </w:r>
          </w:p>
          <w:p w:rsidR="007E36D1" w:rsidRPr="00907365" w:rsidRDefault="007E36D1">
            <w:pPr>
              <w:rPr>
                <w:b/>
                <w:sz w:val="24"/>
                <w:szCs w:val="24"/>
                <w:lang w:val="en-US"/>
              </w:rPr>
            </w:pPr>
          </w:p>
        </w:tc>
      </w:tr>
      <w:tr w:rsidR="00E65D59" w:rsidRPr="00907365" w:rsidTr="00907365">
        <w:trPr>
          <w:cantSplit/>
        </w:trPr>
        <w:tc>
          <w:tcPr>
            <w:tcW w:w="497" w:type="dxa"/>
            <w:vMerge/>
          </w:tcPr>
          <w:p w:rsidR="00E65D59" w:rsidRPr="00907365" w:rsidRDefault="00E65D59">
            <w:pPr>
              <w:rPr>
                <w:sz w:val="24"/>
                <w:szCs w:val="24"/>
                <w:lang w:val="en-US"/>
              </w:rPr>
            </w:pPr>
          </w:p>
        </w:tc>
        <w:tc>
          <w:tcPr>
            <w:tcW w:w="3167" w:type="dxa"/>
            <w:gridSpan w:val="3"/>
            <w:shd w:val="clear" w:color="auto" w:fill="FFFFFF" w:themeFill="background1"/>
          </w:tcPr>
          <w:p w:rsidR="00E65D59" w:rsidRPr="00907365" w:rsidRDefault="006D6C70">
            <w:pPr>
              <w:rPr>
                <w:sz w:val="24"/>
                <w:szCs w:val="24"/>
                <w:lang w:val="en-US"/>
              </w:rPr>
            </w:pPr>
            <w:r w:rsidRPr="00907365">
              <w:rPr>
                <w:sz w:val="24"/>
                <w:szCs w:val="24"/>
                <w:lang w:val="en-US"/>
              </w:rPr>
              <w:t>Year</w:t>
            </w:r>
            <w:r w:rsidR="00E65D59" w:rsidRPr="00907365">
              <w:rPr>
                <w:sz w:val="24"/>
                <w:szCs w:val="24"/>
                <w:lang w:val="en-US"/>
              </w:rPr>
              <w:t>/ semest</w:t>
            </w:r>
            <w:r w:rsidRPr="00907365">
              <w:rPr>
                <w:sz w:val="24"/>
                <w:szCs w:val="24"/>
                <w:lang w:val="en-US"/>
              </w:rPr>
              <w:t>e</w:t>
            </w:r>
            <w:r w:rsidR="00E65D59" w:rsidRPr="00907365">
              <w:rPr>
                <w:sz w:val="24"/>
                <w:szCs w:val="24"/>
                <w:lang w:val="en-US"/>
              </w:rPr>
              <w:t xml:space="preserve">r: </w:t>
            </w:r>
            <w:r w:rsidR="000F01EB" w:rsidRPr="00907365">
              <w:rPr>
                <w:sz w:val="24"/>
                <w:szCs w:val="24"/>
                <w:lang w:val="en-US"/>
              </w:rPr>
              <w:t>summer</w:t>
            </w:r>
          </w:p>
        </w:tc>
        <w:tc>
          <w:tcPr>
            <w:tcW w:w="3173" w:type="dxa"/>
            <w:gridSpan w:val="3"/>
          </w:tcPr>
          <w:p w:rsidR="00E65D59" w:rsidRPr="00907365" w:rsidRDefault="00D03679">
            <w:pPr>
              <w:rPr>
                <w:sz w:val="24"/>
                <w:szCs w:val="24"/>
                <w:lang w:val="en-US"/>
              </w:rPr>
            </w:pPr>
            <w:r w:rsidRPr="00907365">
              <w:rPr>
                <w:sz w:val="24"/>
                <w:szCs w:val="24"/>
                <w:lang w:val="en-US"/>
              </w:rPr>
              <w:t>Module/ course status</w:t>
            </w:r>
            <w:r w:rsidR="00E65D59" w:rsidRPr="00907365">
              <w:rPr>
                <w:sz w:val="24"/>
                <w:szCs w:val="24"/>
                <w:lang w:val="en-US"/>
              </w:rPr>
              <w:t>:</w:t>
            </w:r>
          </w:p>
          <w:p w:rsidR="00E65D59" w:rsidRPr="00907365" w:rsidRDefault="00E65D59">
            <w:pPr>
              <w:rPr>
                <w:b/>
                <w:sz w:val="24"/>
                <w:szCs w:val="24"/>
                <w:lang w:val="en-US"/>
              </w:rPr>
            </w:pPr>
          </w:p>
        </w:tc>
        <w:tc>
          <w:tcPr>
            <w:tcW w:w="3171" w:type="dxa"/>
            <w:gridSpan w:val="3"/>
          </w:tcPr>
          <w:p w:rsidR="00E65D59" w:rsidRPr="00907365" w:rsidRDefault="00D03679">
            <w:pPr>
              <w:rPr>
                <w:sz w:val="24"/>
                <w:szCs w:val="24"/>
                <w:lang w:val="en-US"/>
              </w:rPr>
            </w:pPr>
            <w:r w:rsidRPr="00907365">
              <w:rPr>
                <w:sz w:val="24"/>
                <w:szCs w:val="24"/>
                <w:lang w:val="en-US"/>
              </w:rPr>
              <w:t>Module/ course</w:t>
            </w:r>
            <w:r w:rsidR="004B53B3" w:rsidRPr="00907365">
              <w:rPr>
                <w:sz w:val="24"/>
                <w:szCs w:val="24"/>
                <w:lang w:val="en-US"/>
              </w:rPr>
              <w:t xml:space="preserve"> language</w:t>
            </w:r>
            <w:r w:rsidR="00E65D59" w:rsidRPr="00907365">
              <w:rPr>
                <w:sz w:val="24"/>
                <w:szCs w:val="24"/>
                <w:lang w:val="en-US"/>
              </w:rPr>
              <w:t>:</w:t>
            </w:r>
          </w:p>
          <w:p w:rsidR="00E65D59" w:rsidRPr="00907365" w:rsidRDefault="00BB04B9">
            <w:pPr>
              <w:rPr>
                <w:b/>
                <w:sz w:val="24"/>
                <w:szCs w:val="24"/>
                <w:lang w:val="en-US"/>
              </w:rPr>
            </w:pPr>
            <w:r w:rsidRPr="00907365">
              <w:rPr>
                <w:b/>
                <w:sz w:val="24"/>
                <w:szCs w:val="24"/>
                <w:lang w:val="en-US"/>
              </w:rPr>
              <w:t>English</w:t>
            </w:r>
          </w:p>
        </w:tc>
      </w:tr>
      <w:tr w:rsidR="00E65D59" w:rsidRPr="00907365" w:rsidTr="00907365">
        <w:trPr>
          <w:cantSplit/>
        </w:trPr>
        <w:tc>
          <w:tcPr>
            <w:tcW w:w="497" w:type="dxa"/>
            <w:vMerge/>
          </w:tcPr>
          <w:p w:rsidR="00E65D59" w:rsidRPr="00907365" w:rsidRDefault="00E65D59">
            <w:pPr>
              <w:rPr>
                <w:sz w:val="24"/>
                <w:szCs w:val="24"/>
                <w:lang w:val="en-US"/>
              </w:rPr>
            </w:pPr>
          </w:p>
        </w:tc>
        <w:tc>
          <w:tcPr>
            <w:tcW w:w="1357" w:type="dxa"/>
          </w:tcPr>
          <w:p w:rsidR="00E65D59" w:rsidRPr="00907365" w:rsidRDefault="006D6C70">
            <w:pPr>
              <w:rPr>
                <w:sz w:val="24"/>
                <w:szCs w:val="24"/>
              </w:rPr>
            </w:pPr>
            <w:r w:rsidRPr="00907365">
              <w:rPr>
                <w:sz w:val="24"/>
                <w:szCs w:val="24"/>
                <w:lang w:val="en-US"/>
              </w:rPr>
              <w:t>Type of c</w:t>
            </w:r>
            <w:proofErr w:type="spellStart"/>
            <w:r w:rsidRPr="00907365">
              <w:rPr>
                <w:sz w:val="24"/>
                <w:szCs w:val="24"/>
              </w:rPr>
              <w:t>lasses</w:t>
            </w:r>
            <w:proofErr w:type="spellEnd"/>
          </w:p>
        </w:tc>
        <w:tc>
          <w:tcPr>
            <w:tcW w:w="1357" w:type="dxa"/>
            <w:vAlign w:val="center"/>
          </w:tcPr>
          <w:p w:rsidR="00E65D59" w:rsidRPr="00907365" w:rsidRDefault="004B53B3">
            <w:pPr>
              <w:jc w:val="center"/>
              <w:rPr>
                <w:sz w:val="24"/>
                <w:szCs w:val="24"/>
              </w:rPr>
            </w:pPr>
            <w:proofErr w:type="spellStart"/>
            <w:r w:rsidRPr="00907365">
              <w:rPr>
                <w:sz w:val="24"/>
                <w:szCs w:val="24"/>
              </w:rPr>
              <w:t>lecture</w:t>
            </w:r>
            <w:proofErr w:type="spellEnd"/>
          </w:p>
        </w:tc>
        <w:tc>
          <w:tcPr>
            <w:tcW w:w="1358" w:type="dxa"/>
            <w:gridSpan w:val="2"/>
            <w:vAlign w:val="center"/>
          </w:tcPr>
          <w:p w:rsidR="00E65D59" w:rsidRPr="00907365" w:rsidRDefault="00333D28">
            <w:pPr>
              <w:jc w:val="center"/>
              <w:rPr>
                <w:sz w:val="24"/>
                <w:szCs w:val="24"/>
              </w:rPr>
            </w:pPr>
            <w:proofErr w:type="spellStart"/>
            <w:r w:rsidRPr="00907365">
              <w:rPr>
                <w:sz w:val="24"/>
                <w:szCs w:val="24"/>
              </w:rPr>
              <w:t>lessons</w:t>
            </w:r>
            <w:proofErr w:type="spellEnd"/>
          </w:p>
        </w:tc>
        <w:tc>
          <w:tcPr>
            <w:tcW w:w="1360" w:type="dxa"/>
            <w:vAlign w:val="center"/>
          </w:tcPr>
          <w:p w:rsidR="00E65D59" w:rsidRPr="00907365" w:rsidRDefault="004B53B3">
            <w:pPr>
              <w:jc w:val="center"/>
              <w:rPr>
                <w:sz w:val="24"/>
                <w:szCs w:val="24"/>
              </w:rPr>
            </w:pPr>
            <w:r w:rsidRPr="00907365">
              <w:rPr>
                <w:sz w:val="24"/>
                <w:szCs w:val="24"/>
              </w:rPr>
              <w:t>lab</w:t>
            </w:r>
          </w:p>
        </w:tc>
        <w:tc>
          <w:tcPr>
            <w:tcW w:w="1362" w:type="dxa"/>
            <w:gridSpan w:val="2"/>
            <w:vAlign w:val="center"/>
          </w:tcPr>
          <w:p w:rsidR="00E65D59" w:rsidRPr="00907365" w:rsidRDefault="004B53B3">
            <w:pPr>
              <w:jc w:val="center"/>
              <w:rPr>
                <w:sz w:val="24"/>
                <w:szCs w:val="24"/>
              </w:rPr>
            </w:pPr>
            <w:proofErr w:type="spellStart"/>
            <w:r w:rsidRPr="00907365">
              <w:rPr>
                <w:sz w:val="24"/>
                <w:szCs w:val="24"/>
              </w:rPr>
              <w:t>project</w:t>
            </w:r>
            <w:proofErr w:type="spellEnd"/>
          </w:p>
        </w:tc>
        <w:tc>
          <w:tcPr>
            <w:tcW w:w="1360" w:type="dxa"/>
            <w:vAlign w:val="center"/>
          </w:tcPr>
          <w:p w:rsidR="00E65D59" w:rsidRPr="00907365" w:rsidRDefault="00333D28" w:rsidP="004B53B3">
            <w:pPr>
              <w:jc w:val="center"/>
              <w:rPr>
                <w:sz w:val="24"/>
                <w:szCs w:val="24"/>
              </w:rPr>
            </w:pPr>
            <w:proofErr w:type="spellStart"/>
            <w:r w:rsidRPr="00907365">
              <w:rPr>
                <w:sz w:val="24"/>
                <w:szCs w:val="24"/>
              </w:rPr>
              <w:t>tutorial</w:t>
            </w:r>
            <w:proofErr w:type="spellEnd"/>
          </w:p>
        </w:tc>
        <w:tc>
          <w:tcPr>
            <w:tcW w:w="1357" w:type="dxa"/>
            <w:vAlign w:val="center"/>
          </w:tcPr>
          <w:p w:rsidR="00E65D59" w:rsidRPr="00907365" w:rsidRDefault="004B53B3">
            <w:pPr>
              <w:jc w:val="center"/>
              <w:rPr>
                <w:sz w:val="24"/>
                <w:szCs w:val="24"/>
              </w:rPr>
            </w:pPr>
            <w:proofErr w:type="spellStart"/>
            <w:r w:rsidRPr="00907365">
              <w:rPr>
                <w:sz w:val="24"/>
                <w:szCs w:val="24"/>
              </w:rPr>
              <w:t>other</w:t>
            </w:r>
            <w:proofErr w:type="spellEnd"/>
            <w:r w:rsidRPr="00907365">
              <w:rPr>
                <w:sz w:val="24"/>
                <w:szCs w:val="24"/>
              </w:rPr>
              <w:t xml:space="preserve"> (</w:t>
            </w:r>
            <w:proofErr w:type="spellStart"/>
            <w:r w:rsidRPr="00907365">
              <w:rPr>
                <w:sz w:val="24"/>
                <w:szCs w:val="24"/>
              </w:rPr>
              <w:t>please</w:t>
            </w:r>
            <w:proofErr w:type="spellEnd"/>
            <w:r w:rsidRPr="00907365">
              <w:rPr>
                <w:sz w:val="24"/>
                <w:szCs w:val="24"/>
              </w:rPr>
              <w:t xml:space="preserve"> </w:t>
            </w:r>
            <w:proofErr w:type="spellStart"/>
            <w:r w:rsidRPr="00907365">
              <w:rPr>
                <w:sz w:val="24"/>
                <w:szCs w:val="24"/>
              </w:rPr>
              <w:t>specify</w:t>
            </w:r>
            <w:proofErr w:type="spellEnd"/>
            <w:r w:rsidRPr="00907365">
              <w:rPr>
                <w:sz w:val="24"/>
                <w:szCs w:val="24"/>
              </w:rPr>
              <w:t>)</w:t>
            </w:r>
          </w:p>
        </w:tc>
      </w:tr>
      <w:tr w:rsidR="00E65D59" w:rsidRPr="00907365" w:rsidTr="00907365">
        <w:trPr>
          <w:cantSplit/>
        </w:trPr>
        <w:tc>
          <w:tcPr>
            <w:tcW w:w="497" w:type="dxa"/>
            <w:vMerge/>
          </w:tcPr>
          <w:p w:rsidR="00E65D59" w:rsidRPr="00907365" w:rsidRDefault="00E65D59">
            <w:pPr>
              <w:rPr>
                <w:sz w:val="24"/>
                <w:szCs w:val="24"/>
              </w:rPr>
            </w:pPr>
          </w:p>
        </w:tc>
        <w:tc>
          <w:tcPr>
            <w:tcW w:w="1357" w:type="dxa"/>
          </w:tcPr>
          <w:p w:rsidR="00E65D59" w:rsidRPr="00907365" w:rsidRDefault="00A13702">
            <w:pPr>
              <w:rPr>
                <w:sz w:val="24"/>
                <w:szCs w:val="24"/>
              </w:rPr>
            </w:pPr>
            <w:proofErr w:type="spellStart"/>
            <w:r w:rsidRPr="00907365">
              <w:rPr>
                <w:sz w:val="24"/>
                <w:szCs w:val="24"/>
              </w:rPr>
              <w:t>Course</w:t>
            </w:r>
            <w:proofErr w:type="spellEnd"/>
            <w:r w:rsidRPr="00907365">
              <w:rPr>
                <w:sz w:val="24"/>
                <w:szCs w:val="24"/>
              </w:rPr>
              <w:t xml:space="preserve"> </w:t>
            </w:r>
            <w:proofErr w:type="spellStart"/>
            <w:r w:rsidRPr="00907365">
              <w:rPr>
                <w:sz w:val="24"/>
                <w:szCs w:val="24"/>
              </w:rPr>
              <w:t>load</w:t>
            </w:r>
            <w:proofErr w:type="spellEnd"/>
            <w:r w:rsidRPr="00907365">
              <w:rPr>
                <w:sz w:val="24"/>
                <w:szCs w:val="24"/>
              </w:rPr>
              <w:t xml:space="preserve"> </w:t>
            </w:r>
          </w:p>
        </w:tc>
        <w:tc>
          <w:tcPr>
            <w:tcW w:w="1357" w:type="dxa"/>
            <w:vAlign w:val="center"/>
          </w:tcPr>
          <w:p w:rsidR="00E65D59" w:rsidRPr="00907365" w:rsidRDefault="000F01EB">
            <w:pPr>
              <w:jc w:val="center"/>
              <w:rPr>
                <w:b/>
                <w:sz w:val="24"/>
                <w:szCs w:val="24"/>
              </w:rPr>
            </w:pPr>
            <w:r w:rsidRPr="00907365">
              <w:rPr>
                <w:b/>
                <w:sz w:val="24"/>
                <w:szCs w:val="24"/>
              </w:rPr>
              <w:t>30</w:t>
            </w:r>
          </w:p>
        </w:tc>
        <w:tc>
          <w:tcPr>
            <w:tcW w:w="1358" w:type="dxa"/>
            <w:gridSpan w:val="2"/>
            <w:vAlign w:val="center"/>
          </w:tcPr>
          <w:p w:rsidR="00E65D59" w:rsidRPr="00907365" w:rsidRDefault="00E65D59">
            <w:pPr>
              <w:jc w:val="center"/>
              <w:rPr>
                <w:b/>
                <w:sz w:val="24"/>
                <w:szCs w:val="24"/>
              </w:rPr>
            </w:pPr>
          </w:p>
        </w:tc>
        <w:tc>
          <w:tcPr>
            <w:tcW w:w="1360" w:type="dxa"/>
            <w:vAlign w:val="center"/>
          </w:tcPr>
          <w:p w:rsidR="00E65D59" w:rsidRPr="00907365" w:rsidRDefault="00E65D59">
            <w:pPr>
              <w:jc w:val="center"/>
              <w:rPr>
                <w:b/>
                <w:sz w:val="24"/>
                <w:szCs w:val="24"/>
              </w:rPr>
            </w:pPr>
          </w:p>
        </w:tc>
        <w:tc>
          <w:tcPr>
            <w:tcW w:w="1362" w:type="dxa"/>
            <w:gridSpan w:val="2"/>
            <w:vAlign w:val="center"/>
          </w:tcPr>
          <w:p w:rsidR="00E65D59" w:rsidRPr="00907365" w:rsidRDefault="00E65D59">
            <w:pPr>
              <w:jc w:val="center"/>
              <w:rPr>
                <w:b/>
                <w:sz w:val="24"/>
                <w:szCs w:val="24"/>
              </w:rPr>
            </w:pPr>
          </w:p>
        </w:tc>
        <w:tc>
          <w:tcPr>
            <w:tcW w:w="1360" w:type="dxa"/>
            <w:vAlign w:val="center"/>
          </w:tcPr>
          <w:p w:rsidR="00E65D59" w:rsidRPr="00907365" w:rsidRDefault="00E65D59">
            <w:pPr>
              <w:jc w:val="center"/>
              <w:rPr>
                <w:b/>
                <w:sz w:val="24"/>
                <w:szCs w:val="24"/>
              </w:rPr>
            </w:pPr>
          </w:p>
        </w:tc>
        <w:tc>
          <w:tcPr>
            <w:tcW w:w="1357" w:type="dxa"/>
            <w:vAlign w:val="center"/>
          </w:tcPr>
          <w:p w:rsidR="00E65D59" w:rsidRPr="00907365" w:rsidRDefault="00E65D59">
            <w:pPr>
              <w:jc w:val="center"/>
              <w:rPr>
                <w:b/>
                <w:sz w:val="24"/>
                <w:szCs w:val="24"/>
              </w:rPr>
            </w:pPr>
          </w:p>
        </w:tc>
      </w:tr>
    </w:tbl>
    <w:p w:rsidR="00E65D59" w:rsidRPr="00907365" w:rsidRDefault="00E65D59">
      <w:pPr>
        <w:rPr>
          <w:sz w:val="24"/>
          <w:szCs w:val="24"/>
        </w:rPr>
      </w:pPr>
    </w:p>
    <w:tbl>
      <w:tblPr>
        <w:tblW w:w="0" w:type="auto"/>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2988"/>
        <w:gridCol w:w="7020"/>
      </w:tblGrid>
      <w:tr w:rsidR="00E65D59" w:rsidRPr="00907365">
        <w:tc>
          <w:tcPr>
            <w:tcW w:w="2988" w:type="dxa"/>
            <w:tcBorders>
              <w:top w:val="single" w:sz="12" w:space="0" w:color="auto"/>
            </w:tcBorders>
            <w:vAlign w:val="center"/>
          </w:tcPr>
          <w:p w:rsidR="00E65D59" w:rsidRPr="00907365" w:rsidRDefault="00885341">
            <w:pPr>
              <w:rPr>
                <w:color w:val="FF0000"/>
                <w:sz w:val="24"/>
                <w:szCs w:val="24"/>
              </w:rPr>
            </w:pPr>
            <w:r w:rsidRPr="00907365">
              <w:rPr>
                <w:sz w:val="24"/>
                <w:szCs w:val="24"/>
              </w:rPr>
              <w:t xml:space="preserve">Module/ </w:t>
            </w:r>
            <w:proofErr w:type="spellStart"/>
            <w:r w:rsidRPr="00907365">
              <w:rPr>
                <w:sz w:val="24"/>
                <w:szCs w:val="24"/>
              </w:rPr>
              <w:t>course</w:t>
            </w:r>
            <w:proofErr w:type="spellEnd"/>
            <w:r w:rsidRPr="00907365">
              <w:rPr>
                <w:sz w:val="24"/>
                <w:szCs w:val="24"/>
              </w:rPr>
              <w:t xml:space="preserve"> </w:t>
            </w:r>
            <w:proofErr w:type="spellStart"/>
            <w:r w:rsidRPr="00907365">
              <w:rPr>
                <w:sz w:val="24"/>
                <w:szCs w:val="24"/>
              </w:rPr>
              <w:t>coordinator</w:t>
            </w:r>
            <w:proofErr w:type="spellEnd"/>
            <w:r w:rsidRPr="00907365">
              <w:rPr>
                <w:sz w:val="24"/>
                <w:szCs w:val="24"/>
              </w:rPr>
              <w:t xml:space="preserve"> </w:t>
            </w:r>
          </w:p>
        </w:tc>
        <w:tc>
          <w:tcPr>
            <w:tcW w:w="7020" w:type="dxa"/>
            <w:tcBorders>
              <w:top w:val="single" w:sz="12" w:space="0" w:color="auto"/>
            </w:tcBorders>
            <w:vAlign w:val="center"/>
          </w:tcPr>
          <w:p w:rsidR="00E65D59" w:rsidRPr="00907365" w:rsidRDefault="000F01EB" w:rsidP="00B71C24">
            <w:pPr>
              <w:rPr>
                <w:sz w:val="24"/>
                <w:szCs w:val="24"/>
                <w:lang w:val="de-DE"/>
              </w:rPr>
            </w:pPr>
            <w:proofErr w:type="spellStart"/>
            <w:r w:rsidRPr="00907365">
              <w:rPr>
                <w:sz w:val="24"/>
                <w:szCs w:val="24"/>
                <w:lang w:val="de-DE"/>
              </w:rPr>
              <w:t>Dr</w:t>
            </w:r>
            <w:proofErr w:type="spellEnd"/>
            <w:r w:rsidRPr="00907365">
              <w:rPr>
                <w:sz w:val="24"/>
                <w:szCs w:val="24"/>
                <w:lang w:val="de-DE"/>
              </w:rPr>
              <w:t xml:space="preserve"> Marcin </w:t>
            </w:r>
            <w:proofErr w:type="spellStart"/>
            <w:r w:rsidRPr="00907365">
              <w:rPr>
                <w:sz w:val="24"/>
                <w:szCs w:val="24"/>
                <w:lang w:val="de-DE"/>
              </w:rPr>
              <w:t>Glicz</w:t>
            </w:r>
            <w:proofErr w:type="spellEnd"/>
            <w:r w:rsidRPr="00907365">
              <w:rPr>
                <w:sz w:val="24"/>
                <w:szCs w:val="24"/>
                <w:lang w:val="de-DE"/>
              </w:rPr>
              <w:t>, LL.M.</w:t>
            </w:r>
          </w:p>
        </w:tc>
      </w:tr>
      <w:tr w:rsidR="00E65D59" w:rsidRPr="00907365">
        <w:tc>
          <w:tcPr>
            <w:tcW w:w="2988" w:type="dxa"/>
            <w:vAlign w:val="center"/>
          </w:tcPr>
          <w:p w:rsidR="00E65D59" w:rsidRPr="00907365" w:rsidRDefault="00685365">
            <w:pPr>
              <w:rPr>
                <w:sz w:val="24"/>
                <w:szCs w:val="24"/>
              </w:rPr>
            </w:pPr>
            <w:proofErr w:type="spellStart"/>
            <w:r w:rsidRPr="00907365">
              <w:rPr>
                <w:sz w:val="24"/>
                <w:szCs w:val="24"/>
              </w:rPr>
              <w:t>Lecturer</w:t>
            </w:r>
            <w:proofErr w:type="spellEnd"/>
          </w:p>
        </w:tc>
        <w:tc>
          <w:tcPr>
            <w:tcW w:w="7020" w:type="dxa"/>
            <w:vAlign w:val="center"/>
          </w:tcPr>
          <w:p w:rsidR="00E65D59" w:rsidRPr="00907365" w:rsidRDefault="000F01EB">
            <w:pPr>
              <w:rPr>
                <w:sz w:val="24"/>
                <w:szCs w:val="24"/>
                <w:lang w:val="de-DE"/>
              </w:rPr>
            </w:pPr>
            <w:proofErr w:type="spellStart"/>
            <w:r w:rsidRPr="00907365">
              <w:rPr>
                <w:sz w:val="24"/>
                <w:szCs w:val="24"/>
                <w:lang w:val="de-DE"/>
              </w:rPr>
              <w:t>Dr</w:t>
            </w:r>
            <w:proofErr w:type="spellEnd"/>
            <w:r w:rsidRPr="00907365">
              <w:rPr>
                <w:sz w:val="24"/>
                <w:szCs w:val="24"/>
                <w:lang w:val="de-DE"/>
              </w:rPr>
              <w:t xml:space="preserve"> Marcin </w:t>
            </w:r>
            <w:proofErr w:type="spellStart"/>
            <w:r w:rsidRPr="00907365">
              <w:rPr>
                <w:sz w:val="24"/>
                <w:szCs w:val="24"/>
                <w:lang w:val="de-DE"/>
              </w:rPr>
              <w:t>Glicz</w:t>
            </w:r>
            <w:proofErr w:type="spellEnd"/>
            <w:r w:rsidRPr="00907365">
              <w:rPr>
                <w:sz w:val="24"/>
                <w:szCs w:val="24"/>
                <w:lang w:val="de-DE"/>
              </w:rPr>
              <w:t>, LL.M.</w:t>
            </w:r>
          </w:p>
        </w:tc>
      </w:tr>
      <w:tr w:rsidR="00E65D59" w:rsidRPr="00907365">
        <w:tc>
          <w:tcPr>
            <w:tcW w:w="2988" w:type="dxa"/>
            <w:vAlign w:val="center"/>
          </w:tcPr>
          <w:p w:rsidR="00E65D59" w:rsidRPr="00907365" w:rsidRDefault="00885341">
            <w:pPr>
              <w:rPr>
                <w:sz w:val="24"/>
                <w:szCs w:val="24"/>
              </w:rPr>
            </w:pPr>
            <w:r w:rsidRPr="00907365">
              <w:rPr>
                <w:sz w:val="24"/>
                <w:szCs w:val="24"/>
              </w:rPr>
              <w:t xml:space="preserve">Module/ </w:t>
            </w:r>
            <w:proofErr w:type="spellStart"/>
            <w:r w:rsidRPr="00907365">
              <w:rPr>
                <w:sz w:val="24"/>
                <w:szCs w:val="24"/>
              </w:rPr>
              <w:t>course</w:t>
            </w:r>
            <w:proofErr w:type="spellEnd"/>
            <w:r w:rsidRPr="00907365">
              <w:rPr>
                <w:sz w:val="24"/>
                <w:szCs w:val="24"/>
              </w:rPr>
              <w:t xml:space="preserve"> </w:t>
            </w:r>
            <w:proofErr w:type="spellStart"/>
            <w:r w:rsidRPr="00907365">
              <w:rPr>
                <w:sz w:val="24"/>
                <w:szCs w:val="24"/>
              </w:rPr>
              <w:t>objectives</w:t>
            </w:r>
            <w:proofErr w:type="spellEnd"/>
          </w:p>
          <w:p w:rsidR="00E65D59" w:rsidRPr="00907365" w:rsidRDefault="00E65D59">
            <w:pPr>
              <w:rPr>
                <w:sz w:val="24"/>
                <w:szCs w:val="24"/>
              </w:rPr>
            </w:pPr>
          </w:p>
        </w:tc>
        <w:tc>
          <w:tcPr>
            <w:tcW w:w="7020" w:type="dxa"/>
            <w:vAlign w:val="center"/>
          </w:tcPr>
          <w:p w:rsidR="00603F8A" w:rsidRPr="00907365" w:rsidRDefault="000F01EB" w:rsidP="000F01EB">
            <w:pPr>
              <w:jc w:val="both"/>
              <w:rPr>
                <w:sz w:val="24"/>
                <w:szCs w:val="24"/>
                <w:lang w:val="en-US"/>
              </w:rPr>
            </w:pPr>
            <w:r w:rsidRPr="00907365">
              <w:rPr>
                <w:lang w:val="en-US"/>
              </w:rPr>
              <w:t xml:space="preserve">The course is aimed to provide basic knowledge of legal regulation of commercial companies and cooperatives, as well as questions concerning the business contracts in their regulation by the Civil Code and the Code of Commercial Companies. The primary aim of the course is to gain an understanding of the legal framework that governs registration of the corporation in </w:t>
            </w:r>
            <w:smartTag w:uri="urn:schemas-microsoft-com:office:smarttags" w:element="place">
              <w:smartTag w:uri="urn:schemas-microsoft-com:office:smarttags" w:element="country-region">
                <w:r w:rsidRPr="00907365">
                  <w:rPr>
                    <w:lang w:val="en-US"/>
                  </w:rPr>
                  <w:t>Poland</w:t>
                </w:r>
              </w:smartTag>
            </w:smartTag>
            <w:r w:rsidRPr="00907365">
              <w:rPr>
                <w:lang w:val="en-US"/>
              </w:rPr>
              <w:t xml:space="preserve">, its commercial activity and questions of the liquidation. </w:t>
            </w:r>
            <w:r w:rsidRPr="00907365">
              <w:rPr>
                <w:color w:val="000000"/>
                <w:lang w:val="en-US"/>
              </w:rPr>
              <w:t>The course is designed, as much as possible, to resemble a fourth-year course taught at a Polish administration school. Upon completion of this course the student should have an understanding of the legal terms and principles of the commercial law including rules governing commercial companies</w:t>
            </w:r>
            <w:r w:rsidRPr="00907365">
              <w:rPr>
                <w:lang w:val="en-US"/>
              </w:rPr>
              <w:t xml:space="preserve"> business obligations and relations between private entrepreneurs Substantial part is devoted to practical questions of founding of business companies and concluding of commercial contracts</w:t>
            </w:r>
          </w:p>
        </w:tc>
      </w:tr>
      <w:tr w:rsidR="00E65D59" w:rsidRPr="00907365">
        <w:tc>
          <w:tcPr>
            <w:tcW w:w="2988" w:type="dxa"/>
            <w:tcBorders>
              <w:bottom w:val="single" w:sz="12" w:space="0" w:color="auto"/>
            </w:tcBorders>
            <w:vAlign w:val="center"/>
          </w:tcPr>
          <w:p w:rsidR="00E65D59" w:rsidRPr="00907365" w:rsidRDefault="00885341">
            <w:pPr>
              <w:rPr>
                <w:sz w:val="24"/>
                <w:szCs w:val="24"/>
              </w:rPr>
            </w:pPr>
            <w:proofErr w:type="spellStart"/>
            <w:r w:rsidRPr="00907365">
              <w:rPr>
                <w:sz w:val="24"/>
                <w:szCs w:val="24"/>
              </w:rPr>
              <w:t>Entry</w:t>
            </w:r>
            <w:proofErr w:type="spellEnd"/>
            <w:r w:rsidRPr="00907365">
              <w:rPr>
                <w:sz w:val="24"/>
                <w:szCs w:val="24"/>
              </w:rPr>
              <w:t xml:space="preserve"> </w:t>
            </w:r>
            <w:proofErr w:type="spellStart"/>
            <w:r w:rsidRPr="00907365">
              <w:rPr>
                <w:sz w:val="24"/>
                <w:szCs w:val="24"/>
              </w:rPr>
              <w:t>requirements</w:t>
            </w:r>
            <w:proofErr w:type="spellEnd"/>
            <w:r w:rsidRPr="00907365">
              <w:rPr>
                <w:sz w:val="24"/>
                <w:szCs w:val="24"/>
              </w:rPr>
              <w:t xml:space="preserve"> </w:t>
            </w:r>
          </w:p>
        </w:tc>
        <w:tc>
          <w:tcPr>
            <w:tcW w:w="7020" w:type="dxa"/>
            <w:tcBorders>
              <w:bottom w:val="single" w:sz="12" w:space="0" w:color="auto"/>
            </w:tcBorders>
            <w:vAlign w:val="center"/>
          </w:tcPr>
          <w:p w:rsidR="00E65D59" w:rsidRPr="00907365" w:rsidRDefault="000F01EB">
            <w:pPr>
              <w:rPr>
                <w:sz w:val="24"/>
                <w:szCs w:val="24"/>
              </w:rPr>
            </w:pPr>
            <w:r w:rsidRPr="00907365">
              <w:rPr>
                <w:sz w:val="24"/>
                <w:szCs w:val="24"/>
              </w:rPr>
              <w:t>n/a</w:t>
            </w:r>
          </w:p>
        </w:tc>
      </w:tr>
    </w:tbl>
    <w:p w:rsidR="009807E5" w:rsidRPr="00907365" w:rsidRDefault="009807E5">
      <w:pPr>
        <w:rPr>
          <w:sz w:val="24"/>
          <w:szCs w:val="24"/>
        </w:rPr>
      </w:pPr>
    </w:p>
    <w:tbl>
      <w:tblPr>
        <w:tblW w:w="10031"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908"/>
        <w:gridCol w:w="7840"/>
        <w:gridCol w:w="1283"/>
      </w:tblGrid>
      <w:tr w:rsidR="00E65D59" w:rsidRPr="00907365" w:rsidTr="008F4F06">
        <w:trPr>
          <w:cantSplit/>
        </w:trPr>
        <w:tc>
          <w:tcPr>
            <w:tcW w:w="10031" w:type="dxa"/>
            <w:gridSpan w:val="3"/>
            <w:tcBorders>
              <w:top w:val="single" w:sz="12" w:space="0" w:color="auto"/>
              <w:bottom w:val="nil"/>
            </w:tcBorders>
            <w:vAlign w:val="center"/>
          </w:tcPr>
          <w:p w:rsidR="00E65D59" w:rsidRPr="00907365" w:rsidRDefault="00685365">
            <w:pPr>
              <w:jc w:val="center"/>
              <w:rPr>
                <w:sz w:val="24"/>
                <w:szCs w:val="24"/>
              </w:rPr>
            </w:pPr>
            <w:r w:rsidRPr="00907365">
              <w:rPr>
                <w:b/>
                <w:sz w:val="24"/>
                <w:szCs w:val="24"/>
              </w:rPr>
              <w:t>LEARNING OUTCOME</w:t>
            </w:r>
          </w:p>
        </w:tc>
      </w:tr>
      <w:tr w:rsidR="00E65D59" w:rsidRPr="00907365" w:rsidTr="008F4F06">
        <w:trPr>
          <w:cantSplit/>
        </w:trPr>
        <w:tc>
          <w:tcPr>
            <w:tcW w:w="908" w:type="dxa"/>
            <w:tcBorders>
              <w:top w:val="single" w:sz="12" w:space="0" w:color="auto"/>
              <w:left w:val="single" w:sz="12" w:space="0" w:color="auto"/>
              <w:bottom w:val="nil"/>
            </w:tcBorders>
            <w:vAlign w:val="center"/>
          </w:tcPr>
          <w:p w:rsidR="00E65D59" w:rsidRPr="00907365" w:rsidRDefault="00E65D59" w:rsidP="006A7718">
            <w:pPr>
              <w:jc w:val="center"/>
              <w:rPr>
                <w:sz w:val="24"/>
                <w:szCs w:val="24"/>
              </w:rPr>
            </w:pPr>
            <w:r w:rsidRPr="00907365">
              <w:rPr>
                <w:sz w:val="24"/>
                <w:szCs w:val="24"/>
              </w:rPr>
              <w:t>Nr</w:t>
            </w:r>
          </w:p>
        </w:tc>
        <w:tc>
          <w:tcPr>
            <w:tcW w:w="7840" w:type="dxa"/>
            <w:tcBorders>
              <w:top w:val="single" w:sz="12" w:space="0" w:color="auto"/>
              <w:bottom w:val="nil"/>
              <w:right w:val="nil"/>
            </w:tcBorders>
            <w:vAlign w:val="center"/>
          </w:tcPr>
          <w:p w:rsidR="00E65D59" w:rsidRPr="00907365" w:rsidRDefault="00685365">
            <w:pPr>
              <w:jc w:val="center"/>
              <w:rPr>
                <w:sz w:val="24"/>
                <w:szCs w:val="24"/>
              </w:rPr>
            </w:pPr>
            <w:r w:rsidRPr="00907365">
              <w:rPr>
                <w:sz w:val="24"/>
                <w:szCs w:val="24"/>
              </w:rPr>
              <w:t>LEARNING OUTCOME DESCRIPTION</w:t>
            </w:r>
          </w:p>
        </w:tc>
        <w:tc>
          <w:tcPr>
            <w:tcW w:w="1283" w:type="dxa"/>
            <w:tcBorders>
              <w:top w:val="single" w:sz="12" w:space="0" w:color="auto"/>
              <w:left w:val="single" w:sz="4" w:space="0" w:color="auto"/>
              <w:bottom w:val="single" w:sz="4" w:space="0" w:color="auto"/>
              <w:right w:val="single" w:sz="12" w:space="0" w:color="auto"/>
            </w:tcBorders>
            <w:vAlign w:val="center"/>
          </w:tcPr>
          <w:p w:rsidR="00E65D59" w:rsidRPr="00907365" w:rsidRDefault="00696C94">
            <w:pPr>
              <w:jc w:val="center"/>
              <w:rPr>
                <w:sz w:val="24"/>
                <w:szCs w:val="24"/>
              </w:rPr>
            </w:pPr>
            <w:r w:rsidRPr="00907365">
              <w:rPr>
                <w:sz w:val="24"/>
                <w:szCs w:val="24"/>
              </w:rPr>
              <w:t xml:space="preserve">Learning </w:t>
            </w:r>
            <w:proofErr w:type="spellStart"/>
            <w:r w:rsidRPr="00907365">
              <w:rPr>
                <w:sz w:val="24"/>
                <w:szCs w:val="24"/>
              </w:rPr>
              <w:t>outcome</w:t>
            </w:r>
            <w:proofErr w:type="spellEnd"/>
            <w:r w:rsidRPr="00907365">
              <w:rPr>
                <w:sz w:val="24"/>
                <w:szCs w:val="24"/>
              </w:rPr>
              <w:t xml:space="preserve"> </w:t>
            </w:r>
            <w:proofErr w:type="spellStart"/>
            <w:r w:rsidRPr="00907365">
              <w:rPr>
                <w:sz w:val="24"/>
                <w:szCs w:val="24"/>
              </w:rPr>
              <w:t>reference</w:t>
            </w:r>
            <w:proofErr w:type="spellEnd"/>
          </w:p>
        </w:tc>
      </w:tr>
      <w:tr w:rsidR="00E65D59" w:rsidRPr="00907365" w:rsidTr="008F4F06">
        <w:trPr>
          <w:cantSplit/>
        </w:trPr>
        <w:tc>
          <w:tcPr>
            <w:tcW w:w="908" w:type="dxa"/>
            <w:tcBorders>
              <w:top w:val="single" w:sz="4" w:space="0" w:color="auto"/>
              <w:left w:val="single" w:sz="12" w:space="0" w:color="auto"/>
              <w:bottom w:val="single" w:sz="4" w:space="0" w:color="auto"/>
            </w:tcBorders>
            <w:vAlign w:val="center"/>
          </w:tcPr>
          <w:p w:rsidR="00E65D59" w:rsidRPr="00907365" w:rsidRDefault="00E8046A" w:rsidP="00E8046A">
            <w:pPr>
              <w:jc w:val="center"/>
              <w:rPr>
                <w:sz w:val="24"/>
                <w:szCs w:val="24"/>
              </w:rPr>
            </w:pPr>
            <w:r w:rsidRPr="00907365">
              <w:rPr>
                <w:sz w:val="24"/>
                <w:szCs w:val="24"/>
              </w:rPr>
              <w:t>1</w:t>
            </w:r>
          </w:p>
        </w:tc>
        <w:tc>
          <w:tcPr>
            <w:tcW w:w="7840" w:type="dxa"/>
            <w:tcBorders>
              <w:top w:val="single" w:sz="4" w:space="0" w:color="auto"/>
              <w:bottom w:val="single" w:sz="4" w:space="0" w:color="auto"/>
              <w:right w:val="nil"/>
            </w:tcBorders>
          </w:tcPr>
          <w:p w:rsidR="00717A68" w:rsidRPr="00907365" w:rsidRDefault="00261ACB" w:rsidP="0046270D">
            <w:pPr>
              <w:rPr>
                <w:sz w:val="24"/>
                <w:szCs w:val="24"/>
                <w:lang w:val="en-US"/>
              </w:rPr>
            </w:pPr>
            <w:r w:rsidRPr="00907365">
              <w:rPr>
                <w:sz w:val="24"/>
                <w:szCs w:val="24"/>
                <w:lang w:val="en-US"/>
              </w:rPr>
              <w:t>Student has</w:t>
            </w:r>
            <w:r w:rsidR="000F01EB" w:rsidRPr="00907365">
              <w:rPr>
                <w:sz w:val="24"/>
                <w:szCs w:val="24"/>
                <w:lang w:val="en-US"/>
              </w:rPr>
              <w:t xml:space="preserve"> an understanding </w:t>
            </w:r>
            <w:r w:rsidRPr="00907365">
              <w:rPr>
                <w:sz w:val="24"/>
                <w:szCs w:val="24"/>
                <w:lang w:val="en-US"/>
              </w:rPr>
              <w:t>of the legal relations as a</w:t>
            </w:r>
            <w:r w:rsidR="000F01EB" w:rsidRPr="00907365">
              <w:rPr>
                <w:sz w:val="24"/>
                <w:szCs w:val="24"/>
                <w:lang w:val="en-US"/>
              </w:rPr>
              <w:t xml:space="preserve"> in business relations</w:t>
            </w:r>
          </w:p>
        </w:tc>
        <w:tc>
          <w:tcPr>
            <w:tcW w:w="1283" w:type="dxa"/>
            <w:tcBorders>
              <w:top w:val="single" w:sz="4" w:space="0" w:color="auto"/>
              <w:left w:val="single" w:sz="4" w:space="0" w:color="auto"/>
              <w:bottom w:val="single" w:sz="4" w:space="0" w:color="auto"/>
              <w:right w:val="single" w:sz="12" w:space="0" w:color="auto"/>
            </w:tcBorders>
            <w:vAlign w:val="center"/>
          </w:tcPr>
          <w:p w:rsidR="00E65D59" w:rsidRPr="00907365" w:rsidRDefault="00261ACB" w:rsidP="00907365">
            <w:pPr>
              <w:jc w:val="center"/>
              <w:rPr>
                <w:sz w:val="24"/>
                <w:szCs w:val="24"/>
              </w:rPr>
            </w:pPr>
            <w:r w:rsidRPr="00907365">
              <w:rPr>
                <w:sz w:val="24"/>
                <w:szCs w:val="24"/>
              </w:rPr>
              <w:t>K1P_W09</w:t>
            </w:r>
          </w:p>
        </w:tc>
      </w:tr>
      <w:tr w:rsidR="00E65D59" w:rsidRPr="00907365" w:rsidTr="008F4F06">
        <w:trPr>
          <w:cantSplit/>
        </w:trPr>
        <w:tc>
          <w:tcPr>
            <w:tcW w:w="908" w:type="dxa"/>
            <w:tcBorders>
              <w:top w:val="single" w:sz="4" w:space="0" w:color="auto"/>
              <w:left w:val="single" w:sz="12" w:space="0" w:color="auto"/>
              <w:bottom w:val="single" w:sz="4" w:space="0" w:color="auto"/>
            </w:tcBorders>
            <w:vAlign w:val="center"/>
          </w:tcPr>
          <w:p w:rsidR="00E65D59" w:rsidRPr="00907365" w:rsidRDefault="009807E5" w:rsidP="006A7718">
            <w:pPr>
              <w:jc w:val="center"/>
              <w:rPr>
                <w:sz w:val="24"/>
                <w:szCs w:val="24"/>
                <w:lang w:val="en-US"/>
              </w:rPr>
            </w:pPr>
            <w:r w:rsidRPr="00907365">
              <w:rPr>
                <w:sz w:val="24"/>
                <w:szCs w:val="24"/>
                <w:lang w:val="en-US"/>
              </w:rPr>
              <w:t>2</w:t>
            </w:r>
          </w:p>
        </w:tc>
        <w:tc>
          <w:tcPr>
            <w:tcW w:w="7840" w:type="dxa"/>
            <w:tcBorders>
              <w:top w:val="single" w:sz="4" w:space="0" w:color="auto"/>
              <w:bottom w:val="single" w:sz="4" w:space="0" w:color="auto"/>
              <w:right w:val="nil"/>
            </w:tcBorders>
          </w:tcPr>
          <w:p w:rsidR="00717A68" w:rsidRPr="00907365" w:rsidRDefault="00261ACB" w:rsidP="0046270D">
            <w:pPr>
              <w:rPr>
                <w:sz w:val="24"/>
                <w:szCs w:val="24"/>
                <w:lang w:val="en-US"/>
              </w:rPr>
            </w:pPr>
            <w:r w:rsidRPr="00907365">
              <w:rPr>
                <w:sz w:val="24"/>
                <w:szCs w:val="24"/>
                <w:lang w:val="en-US"/>
              </w:rPr>
              <w:t xml:space="preserve">Student applies and </w:t>
            </w:r>
            <w:proofErr w:type="spellStart"/>
            <w:r w:rsidRPr="00907365">
              <w:rPr>
                <w:sz w:val="24"/>
                <w:szCs w:val="24"/>
                <w:lang w:val="en-US"/>
              </w:rPr>
              <w:t>intepretates</w:t>
            </w:r>
            <w:proofErr w:type="spellEnd"/>
            <w:r w:rsidRPr="00907365">
              <w:rPr>
                <w:sz w:val="24"/>
                <w:szCs w:val="24"/>
                <w:lang w:val="en-US"/>
              </w:rPr>
              <w:t xml:space="preserve"> legal regulations and analyses a business contracts</w:t>
            </w:r>
          </w:p>
        </w:tc>
        <w:tc>
          <w:tcPr>
            <w:tcW w:w="1283" w:type="dxa"/>
            <w:tcBorders>
              <w:top w:val="single" w:sz="4" w:space="0" w:color="auto"/>
              <w:left w:val="single" w:sz="4" w:space="0" w:color="auto"/>
              <w:bottom w:val="single" w:sz="4" w:space="0" w:color="auto"/>
              <w:right w:val="single" w:sz="12" w:space="0" w:color="auto"/>
            </w:tcBorders>
            <w:vAlign w:val="center"/>
          </w:tcPr>
          <w:p w:rsidR="00A07CAE" w:rsidRPr="00907365" w:rsidRDefault="00261ACB" w:rsidP="00A07CAE">
            <w:pPr>
              <w:rPr>
                <w:sz w:val="24"/>
                <w:szCs w:val="24"/>
                <w:lang w:val="en-US"/>
              </w:rPr>
            </w:pPr>
            <w:r w:rsidRPr="00907365">
              <w:rPr>
                <w:sz w:val="24"/>
                <w:szCs w:val="24"/>
              </w:rPr>
              <w:t>K1P_U07</w:t>
            </w:r>
          </w:p>
        </w:tc>
      </w:tr>
      <w:tr w:rsidR="00E65D59" w:rsidRPr="00907365" w:rsidTr="008F4F06">
        <w:trPr>
          <w:cantSplit/>
        </w:trPr>
        <w:tc>
          <w:tcPr>
            <w:tcW w:w="908" w:type="dxa"/>
            <w:tcBorders>
              <w:top w:val="single" w:sz="4" w:space="0" w:color="auto"/>
              <w:left w:val="single" w:sz="12" w:space="0" w:color="auto"/>
              <w:bottom w:val="single" w:sz="4" w:space="0" w:color="auto"/>
            </w:tcBorders>
            <w:vAlign w:val="center"/>
          </w:tcPr>
          <w:p w:rsidR="00E65D59" w:rsidRPr="00907365" w:rsidRDefault="009807E5" w:rsidP="00E8046A">
            <w:pPr>
              <w:jc w:val="center"/>
              <w:rPr>
                <w:sz w:val="24"/>
                <w:szCs w:val="24"/>
                <w:lang w:val="en-US"/>
              </w:rPr>
            </w:pPr>
            <w:r w:rsidRPr="00907365">
              <w:rPr>
                <w:sz w:val="24"/>
                <w:szCs w:val="24"/>
                <w:lang w:val="en-US"/>
              </w:rPr>
              <w:t>3</w:t>
            </w:r>
          </w:p>
        </w:tc>
        <w:tc>
          <w:tcPr>
            <w:tcW w:w="7840" w:type="dxa"/>
            <w:tcBorders>
              <w:top w:val="single" w:sz="4" w:space="0" w:color="auto"/>
              <w:bottom w:val="single" w:sz="4" w:space="0" w:color="auto"/>
              <w:right w:val="nil"/>
            </w:tcBorders>
          </w:tcPr>
          <w:p w:rsidR="00E65D59" w:rsidRPr="00907365" w:rsidRDefault="00261ACB" w:rsidP="00E868B4">
            <w:pPr>
              <w:jc w:val="both"/>
              <w:rPr>
                <w:sz w:val="24"/>
                <w:szCs w:val="24"/>
                <w:lang w:val="en-US"/>
              </w:rPr>
            </w:pPr>
            <w:r w:rsidRPr="00907365">
              <w:rPr>
                <w:sz w:val="24"/>
                <w:szCs w:val="24"/>
                <w:lang w:val="en-US"/>
              </w:rPr>
              <w:t xml:space="preserve">Student is able to verify the actions, attitudes in the legal  context and searching appropriate solutions </w:t>
            </w:r>
            <w:r w:rsidR="00E868B4" w:rsidRPr="00907365">
              <w:rPr>
                <w:sz w:val="24"/>
                <w:szCs w:val="24"/>
                <w:lang w:val="en-US"/>
              </w:rPr>
              <w:t>; remains critical by expressing opinions relating to legal questions</w:t>
            </w:r>
          </w:p>
        </w:tc>
        <w:tc>
          <w:tcPr>
            <w:tcW w:w="1283" w:type="dxa"/>
            <w:tcBorders>
              <w:top w:val="single" w:sz="4" w:space="0" w:color="auto"/>
              <w:left w:val="single" w:sz="4" w:space="0" w:color="auto"/>
              <w:bottom w:val="single" w:sz="4" w:space="0" w:color="auto"/>
              <w:right w:val="single" w:sz="12" w:space="0" w:color="auto"/>
            </w:tcBorders>
            <w:vAlign w:val="center"/>
          </w:tcPr>
          <w:p w:rsidR="00261ACB" w:rsidRPr="00907365" w:rsidRDefault="00261ACB" w:rsidP="00261ACB">
            <w:pPr>
              <w:jc w:val="center"/>
              <w:rPr>
                <w:sz w:val="24"/>
                <w:szCs w:val="24"/>
              </w:rPr>
            </w:pPr>
            <w:r w:rsidRPr="00907365">
              <w:rPr>
                <w:sz w:val="24"/>
                <w:szCs w:val="24"/>
              </w:rPr>
              <w:t>K1P_K11</w:t>
            </w:r>
          </w:p>
          <w:p w:rsidR="006A7718" w:rsidRPr="00907365" w:rsidRDefault="006A7718" w:rsidP="00A07CAE">
            <w:pPr>
              <w:rPr>
                <w:sz w:val="24"/>
                <w:szCs w:val="24"/>
                <w:lang w:val="en-US"/>
              </w:rPr>
            </w:pPr>
          </w:p>
        </w:tc>
      </w:tr>
    </w:tbl>
    <w:p w:rsidR="00E65D59" w:rsidRPr="00907365" w:rsidRDefault="00E65D59">
      <w:pPr>
        <w:rPr>
          <w:sz w:val="24"/>
          <w:szCs w:val="24"/>
        </w:rPr>
      </w:pPr>
    </w:p>
    <w:tbl>
      <w:tblPr>
        <w:tblW w:w="1000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tblPr>
      <w:tblGrid>
        <w:gridCol w:w="10008"/>
      </w:tblGrid>
      <w:tr w:rsidR="00E65D59" w:rsidRPr="00907365" w:rsidTr="007E36D1">
        <w:tc>
          <w:tcPr>
            <w:tcW w:w="10008" w:type="dxa"/>
            <w:vAlign w:val="center"/>
          </w:tcPr>
          <w:p w:rsidR="00E65D59" w:rsidRPr="00907365" w:rsidRDefault="00685365" w:rsidP="00333D28">
            <w:pPr>
              <w:jc w:val="center"/>
              <w:rPr>
                <w:sz w:val="24"/>
                <w:szCs w:val="24"/>
              </w:rPr>
            </w:pPr>
            <w:r w:rsidRPr="00907365">
              <w:rPr>
                <w:b/>
                <w:sz w:val="24"/>
                <w:szCs w:val="24"/>
              </w:rPr>
              <w:t xml:space="preserve">CURRICULUM </w:t>
            </w:r>
            <w:r w:rsidR="00333D28" w:rsidRPr="00907365">
              <w:rPr>
                <w:b/>
                <w:sz w:val="24"/>
                <w:szCs w:val="24"/>
              </w:rPr>
              <w:t>CONTENTS</w:t>
            </w:r>
          </w:p>
        </w:tc>
      </w:tr>
      <w:tr w:rsidR="00E65D59" w:rsidRPr="00907365" w:rsidTr="007E36D1">
        <w:tc>
          <w:tcPr>
            <w:tcW w:w="10008" w:type="dxa"/>
            <w:shd w:val="pct15" w:color="auto" w:fill="FFFFFF"/>
          </w:tcPr>
          <w:p w:rsidR="00E65D59" w:rsidRPr="00907365" w:rsidRDefault="007F036D">
            <w:pPr>
              <w:rPr>
                <w:b/>
                <w:sz w:val="24"/>
                <w:szCs w:val="24"/>
              </w:rPr>
            </w:pPr>
            <w:proofErr w:type="spellStart"/>
            <w:r w:rsidRPr="00907365">
              <w:rPr>
                <w:b/>
                <w:sz w:val="24"/>
                <w:szCs w:val="24"/>
              </w:rPr>
              <w:t>Lecture</w:t>
            </w:r>
            <w:proofErr w:type="spellEnd"/>
          </w:p>
        </w:tc>
      </w:tr>
      <w:tr w:rsidR="00E65D59" w:rsidRPr="00907365" w:rsidTr="007E36D1">
        <w:tc>
          <w:tcPr>
            <w:tcW w:w="10008" w:type="dxa"/>
          </w:tcPr>
          <w:p w:rsidR="00261ACB" w:rsidRPr="00907365" w:rsidRDefault="00261ACB" w:rsidP="00261ACB">
            <w:pPr>
              <w:pStyle w:val="a"/>
              <w:widowControl/>
              <w:numPr>
                <w:ilvl w:val="0"/>
                <w:numId w:val="23"/>
              </w:numPr>
              <w:tabs>
                <w:tab w:val="left" w:pos="360"/>
              </w:tabs>
              <w:jc w:val="both"/>
              <w:rPr>
                <w:lang w:val="en-GB"/>
              </w:rPr>
            </w:pPr>
            <w:r w:rsidRPr="00907365">
              <w:rPr>
                <w:lang w:val="en-US"/>
              </w:rPr>
              <w:t>Introduction and overview; definition of the commercial law; s</w:t>
            </w:r>
            <w:r w:rsidRPr="00907365">
              <w:t>ources</w:t>
            </w:r>
            <w:r w:rsidRPr="00907365">
              <w:rPr>
                <w:lang w:val="en-US"/>
              </w:rPr>
              <w:t xml:space="preserve"> of commercial law in </w:t>
            </w:r>
            <w:smartTag w:uri="urn:schemas-microsoft-com:office:smarttags" w:element="country-region">
              <w:smartTag w:uri="urn:schemas-microsoft-com:office:smarttags" w:element="place">
                <w:r w:rsidRPr="00907365">
                  <w:rPr>
                    <w:lang w:val="en-US"/>
                  </w:rPr>
                  <w:t>Poland</w:t>
                </w:r>
              </w:smartTag>
            </w:smartTag>
            <w:r w:rsidRPr="00907365">
              <w:rPr>
                <w:lang w:val="en-US"/>
              </w:rPr>
              <w:t>;</w:t>
            </w:r>
            <w:r w:rsidRPr="00907365">
              <w:t xml:space="preserve"> </w:t>
            </w:r>
            <w:r w:rsidRPr="00907365">
              <w:rPr>
                <w:lang w:val="en-US"/>
              </w:rPr>
              <w:t>l</w:t>
            </w:r>
            <w:r w:rsidRPr="00907365">
              <w:t>egislation,</w:t>
            </w:r>
            <w:r w:rsidRPr="00907365">
              <w:rPr>
                <w:lang w:val="en-US"/>
              </w:rPr>
              <w:t xml:space="preserve"> custom,</w:t>
            </w:r>
            <w:r w:rsidRPr="00907365">
              <w:t xml:space="preserve"> </w:t>
            </w:r>
            <w:r w:rsidRPr="00907365">
              <w:rPr>
                <w:lang w:val="en-US"/>
              </w:rPr>
              <w:t>j</w:t>
            </w:r>
            <w:r w:rsidRPr="00907365">
              <w:t>udicial decisions, works of legal scholars</w:t>
            </w:r>
          </w:p>
          <w:p w:rsidR="00261ACB" w:rsidRPr="00907365" w:rsidRDefault="00261ACB" w:rsidP="00261ACB">
            <w:pPr>
              <w:pStyle w:val="a"/>
              <w:widowControl/>
              <w:numPr>
                <w:ilvl w:val="0"/>
                <w:numId w:val="23"/>
              </w:numPr>
              <w:tabs>
                <w:tab w:val="left" w:pos="360"/>
              </w:tabs>
              <w:jc w:val="both"/>
              <w:rPr>
                <w:lang w:val="en-GB"/>
              </w:rPr>
            </w:pPr>
            <w:r w:rsidRPr="00907365">
              <w:rPr>
                <w:lang w:val="en-GB"/>
              </w:rPr>
              <w:t xml:space="preserve">Nature and legal framework of business conduction in </w:t>
            </w:r>
            <w:smartTag w:uri="urn:schemas-microsoft-com:office:smarttags" w:element="country-region">
              <w:smartTag w:uri="urn:schemas-microsoft-com:office:smarttags" w:element="place">
                <w:r w:rsidRPr="00907365">
                  <w:rPr>
                    <w:lang w:val="en-GB"/>
                  </w:rPr>
                  <w:t>Poland</w:t>
                </w:r>
              </w:smartTag>
            </w:smartTag>
            <w:r w:rsidRPr="00907365">
              <w:rPr>
                <w:lang w:val="en-GB"/>
              </w:rPr>
              <w:t xml:space="preserve">; business name, </w:t>
            </w:r>
            <w:proofErr w:type="spellStart"/>
            <w:r w:rsidRPr="00907365">
              <w:rPr>
                <w:lang w:val="en-GB"/>
              </w:rPr>
              <w:t>procuration</w:t>
            </w:r>
            <w:proofErr w:type="spellEnd"/>
            <w:r w:rsidRPr="00907365">
              <w:rPr>
                <w:lang w:val="en-GB"/>
              </w:rPr>
              <w:t xml:space="preserve">; </w:t>
            </w:r>
            <w:r w:rsidRPr="00907365">
              <w:rPr>
                <w:bCs/>
                <w:lang w:val="en-US"/>
              </w:rPr>
              <w:t>legal status of the participants of the commercial activity</w:t>
            </w:r>
            <w:r w:rsidRPr="00907365">
              <w:rPr>
                <w:lang w:val="en-GB"/>
              </w:rPr>
              <w:t xml:space="preserve">. </w:t>
            </w:r>
            <w:r w:rsidRPr="00907365">
              <w:rPr>
                <w:lang w:val="en-US"/>
              </w:rPr>
              <w:t>Commercial organization – the major type of enterprises. General provisions of the foundation of the corporation.</w:t>
            </w:r>
          </w:p>
          <w:p w:rsidR="00261ACB" w:rsidRPr="00907365" w:rsidRDefault="00261ACB" w:rsidP="00261ACB">
            <w:pPr>
              <w:pStyle w:val="a"/>
              <w:widowControl/>
              <w:numPr>
                <w:ilvl w:val="0"/>
                <w:numId w:val="23"/>
              </w:numPr>
              <w:tabs>
                <w:tab w:val="left" w:pos="360"/>
              </w:tabs>
              <w:jc w:val="both"/>
              <w:rPr>
                <w:lang w:val="en-GB"/>
              </w:rPr>
            </w:pPr>
            <w:r w:rsidRPr="00907365">
              <w:rPr>
                <w:bCs/>
                <w:lang w:val="en-US"/>
              </w:rPr>
              <w:t>Registration of the corporation</w:t>
            </w:r>
          </w:p>
          <w:p w:rsidR="00261ACB" w:rsidRPr="00907365" w:rsidRDefault="00261ACB" w:rsidP="00261ACB">
            <w:pPr>
              <w:pStyle w:val="a"/>
              <w:widowControl/>
              <w:numPr>
                <w:ilvl w:val="0"/>
                <w:numId w:val="23"/>
              </w:numPr>
              <w:tabs>
                <w:tab w:val="left" w:pos="360"/>
              </w:tabs>
              <w:jc w:val="both"/>
              <w:rPr>
                <w:lang w:val="en-GB"/>
              </w:rPr>
            </w:pPr>
            <w:r w:rsidRPr="00907365">
              <w:rPr>
                <w:lang w:val="en-GB"/>
              </w:rPr>
              <w:t xml:space="preserve">Partnership and company. </w:t>
            </w:r>
            <w:r w:rsidRPr="00907365">
              <w:rPr>
                <w:lang w:val="en-US"/>
              </w:rPr>
              <w:t xml:space="preserve">Legal status of the partnerships and companies in </w:t>
            </w:r>
            <w:smartTag w:uri="urn:schemas-microsoft-com:office:smarttags" w:element="country-region">
              <w:smartTag w:uri="urn:schemas-microsoft-com:office:smarttags" w:element="place">
                <w:r w:rsidRPr="00907365">
                  <w:rPr>
                    <w:lang w:val="en-US"/>
                  </w:rPr>
                  <w:t>Poland</w:t>
                </w:r>
              </w:smartTag>
            </w:smartTag>
            <w:r w:rsidRPr="00907365">
              <w:rPr>
                <w:lang w:val="en-US"/>
              </w:rPr>
              <w:t>.</w:t>
            </w:r>
          </w:p>
          <w:p w:rsidR="00261ACB" w:rsidRPr="00907365" w:rsidRDefault="00261ACB" w:rsidP="00261ACB">
            <w:pPr>
              <w:pStyle w:val="a"/>
              <w:widowControl/>
              <w:numPr>
                <w:ilvl w:val="0"/>
                <w:numId w:val="23"/>
              </w:numPr>
              <w:tabs>
                <w:tab w:val="left" w:pos="360"/>
              </w:tabs>
              <w:jc w:val="both"/>
              <w:rPr>
                <w:lang w:val="en-GB"/>
              </w:rPr>
            </w:pPr>
            <w:r w:rsidRPr="00907365">
              <w:rPr>
                <w:lang w:val="en-GB"/>
              </w:rPr>
              <w:t xml:space="preserve">Registered partnership. </w:t>
            </w:r>
            <w:r w:rsidRPr="00907365">
              <w:rPr>
                <w:lang w:val="en-US"/>
              </w:rPr>
              <w:t>Internal relationships and relationships with third parties. Liability of the partners. Dissolution of partnership.</w:t>
            </w:r>
          </w:p>
          <w:p w:rsidR="00261ACB" w:rsidRPr="00907365" w:rsidRDefault="00261ACB" w:rsidP="00261ACB">
            <w:pPr>
              <w:pStyle w:val="a"/>
              <w:widowControl/>
              <w:numPr>
                <w:ilvl w:val="0"/>
                <w:numId w:val="23"/>
              </w:numPr>
              <w:tabs>
                <w:tab w:val="left" w:pos="360"/>
              </w:tabs>
              <w:jc w:val="both"/>
              <w:rPr>
                <w:lang w:val="en-GB"/>
              </w:rPr>
            </w:pPr>
            <w:r w:rsidRPr="00907365">
              <w:rPr>
                <w:lang w:val="en-GB"/>
              </w:rPr>
              <w:t>Professional partnership. Limited partnership. Limited Joint-Stock Partnership.</w:t>
            </w:r>
          </w:p>
          <w:p w:rsidR="00261ACB" w:rsidRPr="00907365" w:rsidRDefault="00261ACB" w:rsidP="00261ACB">
            <w:pPr>
              <w:pStyle w:val="a"/>
              <w:widowControl/>
              <w:numPr>
                <w:ilvl w:val="0"/>
                <w:numId w:val="23"/>
              </w:numPr>
              <w:tabs>
                <w:tab w:val="left" w:pos="360"/>
              </w:tabs>
              <w:jc w:val="both"/>
              <w:rPr>
                <w:lang w:val="en-GB"/>
              </w:rPr>
            </w:pPr>
            <w:r w:rsidRPr="00907365">
              <w:rPr>
                <w:lang w:val="en-GB"/>
              </w:rPr>
              <w:t>Companies. Company in organization. Limited liability company. Joint-stock company.</w:t>
            </w:r>
          </w:p>
          <w:p w:rsidR="00261ACB" w:rsidRPr="00907365" w:rsidRDefault="00261ACB" w:rsidP="00261ACB">
            <w:pPr>
              <w:pStyle w:val="a"/>
              <w:widowControl/>
              <w:numPr>
                <w:ilvl w:val="0"/>
                <w:numId w:val="23"/>
              </w:numPr>
              <w:tabs>
                <w:tab w:val="left" w:pos="360"/>
              </w:tabs>
              <w:jc w:val="both"/>
              <w:rPr>
                <w:lang w:val="en-GB"/>
              </w:rPr>
            </w:pPr>
            <w:r w:rsidRPr="00907365">
              <w:rPr>
                <w:lang w:val="en-GB"/>
              </w:rPr>
              <w:t>Organization of a limited liability company. Capital of the company. Shares. Rights and duties of shareholders. Company bodies, the management, supervision board, meeting of shareholders.</w:t>
            </w:r>
          </w:p>
          <w:p w:rsidR="00261ACB" w:rsidRPr="00907365" w:rsidRDefault="00261ACB" w:rsidP="00261ACB">
            <w:pPr>
              <w:pStyle w:val="a"/>
              <w:widowControl/>
              <w:numPr>
                <w:ilvl w:val="0"/>
                <w:numId w:val="23"/>
              </w:numPr>
              <w:tabs>
                <w:tab w:val="left" w:pos="360"/>
              </w:tabs>
              <w:jc w:val="both"/>
              <w:rPr>
                <w:lang w:val="en-GB"/>
              </w:rPr>
            </w:pPr>
            <w:r w:rsidRPr="00907365">
              <w:rPr>
                <w:lang w:val="en-GB"/>
              </w:rPr>
              <w:t xml:space="preserve">Organization of a joint-stock company. Capital of the company. Shares. Rights and duties of shareholders. Company bodies, the management, supervision board, general of shareholders. Transnational forms of business </w:t>
            </w:r>
            <w:r w:rsidRPr="00907365">
              <w:rPr>
                <w:lang w:val="en-GB"/>
              </w:rPr>
              <w:lastRenderedPageBreak/>
              <w:t>activities. European company. European Economic Interest Grouping.</w:t>
            </w:r>
          </w:p>
          <w:p w:rsidR="00261ACB" w:rsidRPr="00907365" w:rsidRDefault="00261ACB" w:rsidP="00261ACB">
            <w:pPr>
              <w:pStyle w:val="a"/>
              <w:widowControl/>
              <w:numPr>
                <w:ilvl w:val="0"/>
                <w:numId w:val="23"/>
              </w:numPr>
              <w:tabs>
                <w:tab w:val="left" w:pos="360"/>
              </w:tabs>
              <w:jc w:val="both"/>
              <w:rPr>
                <w:lang w:val="en-GB"/>
              </w:rPr>
            </w:pPr>
            <w:r w:rsidRPr="00907365">
              <w:rPr>
                <w:lang w:val="en-GB"/>
              </w:rPr>
              <w:t>Procedures on bankruptcy and liquidation of partnership and company</w:t>
            </w:r>
          </w:p>
          <w:p w:rsidR="00261ACB" w:rsidRPr="00907365" w:rsidRDefault="00261ACB" w:rsidP="00261ACB">
            <w:pPr>
              <w:pStyle w:val="a"/>
              <w:widowControl/>
              <w:numPr>
                <w:ilvl w:val="0"/>
                <w:numId w:val="23"/>
              </w:numPr>
              <w:tabs>
                <w:tab w:val="left" w:pos="360"/>
              </w:tabs>
              <w:jc w:val="both"/>
              <w:rPr>
                <w:lang w:val="en-GB"/>
              </w:rPr>
            </w:pPr>
            <w:r w:rsidRPr="00907365">
              <w:rPr>
                <w:lang w:val="en-GB"/>
              </w:rPr>
              <w:t>Law on commercial contracts. Foundation, modification and termination of commercial contracts.</w:t>
            </w:r>
          </w:p>
          <w:p w:rsidR="00261ACB" w:rsidRPr="00907365" w:rsidRDefault="00261ACB" w:rsidP="00261ACB">
            <w:pPr>
              <w:pStyle w:val="a"/>
              <w:widowControl/>
              <w:numPr>
                <w:ilvl w:val="0"/>
                <w:numId w:val="23"/>
              </w:numPr>
              <w:tabs>
                <w:tab w:val="left" w:pos="360"/>
              </w:tabs>
              <w:jc w:val="both"/>
              <w:rPr>
                <w:lang w:val="en-GB"/>
              </w:rPr>
            </w:pPr>
            <w:r w:rsidRPr="00907365">
              <w:t>Contract of commercial sales. Nature, forms and requisites</w:t>
            </w:r>
            <w:r w:rsidRPr="00907365">
              <w:rPr>
                <w:lang w:val="en-US"/>
              </w:rPr>
              <w:t>. International sale of goods.</w:t>
            </w:r>
          </w:p>
          <w:p w:rsidR="00261ACB" w:rsidRPr="00907365" w:rsidRDefault="00261ACB" w:rsidP="00261ACB">
            <w:pPr>
              <w:pStyle w:val="a"/>
              <w:widowControl/>
              <w:numPr>
                <w:ilvl w:val="0"/>
                <w:numId w:val="23"/>
              </w:numPr>
              <w:tabs>
                <w:tab w:val="left" w:pos="360"/>
              </w:tabs>
              <w:jc w:val="both"/>
              <w:rPr>
                <w:lang w:val="en-GB"/>
              </w:rPr>
            </w:pPr>
            <w:r w:rsidRPr="00907365">
              <w:rPr>
                <w:lang w:val="en-GB"/>
              </w:rPr>
              <w:t xml:space="preserve">Contract of leasing. </w:t>
            </w:r>
            <w:r w:rsidRPr="00907365">
              <w:t>Nature, forms and requisites</w:t>
            </w:r>
            <w:r w:rsidRPr="00907365">
              <w:rPr>
                <w:lang w:val="en-US"/>
              </w:rPr>
              <w:t>.</w:t>
            </w:r>
          </w:p>
          <w:p w:rsidR="00EA22EE" w:rsidRPr="00907365" w:rsidRDefault="00261ACB" w:rsidP="00E868B4">
            <w:pPr>
              <w:pStyle w:val="a"/>
              <w:widowControl/>
              <w:numPr>
                <w:ilvl w:val="0"/>
                <w:numId w:val="23"/>
              </w:numPr>
              <w:tabs>
                <w:tab w:val="left" w:pos="360"/>
              </w:tabs>
              <w:jc w:val="both"/>
              <w:rPr>
                <w:lang w:val="en-GB"/>
              </w:rPr>
            </w:pPr>
            <w:r w:rsidRPr="00907365">
              <w:rPr>
                <w:lang w:val="en-GB"/>
              </w:rPr>
              <w:t>Contract of agency.</w:t>
            </w:r>
            <w:r w:rsidRPr="00907365">
              <w:t xml:space="preserve"> The essence of Agenc</w:t>
            </w:r>
            <w:r w:rsidRPr="00907365">
              <w:rPr>
                <w:lang w:val="en-US"/>
              </w:rPr>
              <w:t>y. Ag</w:t>
            </w:r>
            <w:r w:rsidRPr="00907365">
              <w:t>ent-Principal Relationship</w:t>
            </w:r>
            <w:r w:rsidRPr="00907365">
              <w:rPr>
                <w:lang w:val="en-US"/>
              </w:rPr>
              <w:t xml:space="preserve">. Principal-Third Party Relationship. </w:t>
            </w:r>
            <w:r w:rsidRPr="00907365">
              <w:t>Agent-Third Party Relationship</w:t>
            </w:r>
            <w:r w:rsidRPr="00907365">
              <w:rPr>
                <w:lang w:val="en-US"/>
              </w:rPr>
              <w:t>. Agency related contracts in business.</w:t>
            </w:r>
          </w:p>
          <w:p w:rsidR="00E868B4" w:rsidRPr="00907365" w:rsidRDefault="00E868B4" w:rsidP="00E868B4">
            <w:pPr>
              <w:pStyle w:val="a"/>
              <w:widowControl/>
              <w:numPr>
                <w:ilvl w:val="0"/>
                <w:numId w:val="23"/>
              </w:numPr>
              <w:tabs>
                <w:tab w:val="left" w:pos="360"/>
              </w:tabs>
              <w:jc w:val="both"/>
              <w:rPr>
                <w:lang w:val="en-GB"/>
              </w:rPr>
            </w:pPr>
            <w:r w:rsidRPr="00907365">
              <w:rPr>
                <w:lang w:val="en-GB"/>
              </w:rPr>
              <w:t>Insolvency and bankruptcy forms.</w:t>
            </w:r>
          </w:p>
          <w:p w:rsidR="00EA22EE" w:rsidRPr="00907365" w:rsidRDefault="00EA22EE" w:rsidP="00EA22EE">
            <w:pPr>
              <w:jc w:val="both"/>
              <w:rPr>
                <w:sz w:val="24"/>
                <w:szCs w:val="24"/>
                <w:lang w:val="en-US"/>
              </w:rPr>
            </w:pPr>
          </w:p>
        </w:tc>
      </w:tr>
      <w:tr w:rsidR="00E65D59" w:rsidRPr="00907365" w:rsidTr="007E36D1">
        <w:tc>
          <w:tcPr>
            <w:tcW w:w="10008" w:type="dxa"/>
            <w:shd w:val="pct15" w:color="auto" w:fill="FFFFFF"/>
          </w:tcPr>
          <w:p w:rsidR="00E65D59" w:rsidRPr="00907365" w:rsidRDefault="007F036D">
            <w:pPr>
              <w:pStyle w:val="Nagwek1"/>
              <w:rPr>
                <w:szCs w:val="24"/>
              </w:rPr>
            </w:pPr>
            <w:proofErr w:type="spellStart"/>
            <w:r w:rsidRPr="00907365">
              <w:rPr>
                <w:szCs w:val="24"/>
              </w:rPr>
              <w:lastRenderedPageBreak/>
              <w:t>Tutorial</w:t>
            </w:r>
            <w:proofErr w:type="spellEnd"/>
          </w:p>
        </w:tc>
      </w:tr>
      <w:tr w:rsidR="00A77E49" w:rsidRPr="00907365" w:rsidTr="007E36D1">
        <w:tc>
          <w:tcPr>
            <w:tcW w:w="10008" w:type="dxa"/>
          </w:tcPr>
          <w:p w:rsidR="00EA22EE" w:rsidRPr="00907365" w:rsidRDefault="00EA22EE" w:rsidP="001135D8">
            <w:pPr>
              <w:keepLines/>
              <w:rPr>
                <w:sz w:val="24"/>
                <w:szCs w:val="24"/>
                <w:lang w:val="en-US"/>
              </w:rPr>
            </w:pPr>
          </w:p>
        </w:tc>
      </w:tr>
    </w:tbl>
    <w:p w:rsidR="00E65D59" w:rsidRPr="00907365" w:rsidRDefault="00746867">
      <w:pPr>
        <w:rPr>
          <w:sz w:val="24"/>
          <w:szCs w:val="24"/>
          <w:lang w:val="en-US"/>
        </w:rPr>
      </w:pPr>
      <w:r w:rsidRPr="00907365">
        <w:rPr>
          <w:sz w:val="24"/>
          <w:szCs w:val="24"/>
          <w:lang w:val="en-US"/>
        </w:rPr>
        <w:tab/>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2448"/>
        <w:gridCol w:w="7560"/>
      </w:tblGrid>
      <w:tr w:rsidR="00E65D59" w:rsidRPr="00907365">
        <w:tc>
          <w:tcPr>
            <w:tcW w:w="2448" w:type="dxa"/>
            <w:tcBorders>
              <w:top w:val="single" w:sz="12" w:space="0" w:color="auto"/>
            </w:tcBorders>
            <w:vAlign w:val="center"/>
          </w:tcPr>
          <w:p w:rsidR="00E65D59" w:rsidRPr="00907365" w:rsidRDefault="006476AC">
            <w:pPr>
              <w:rPr>
                <w:sz w:val="24"/>
                <w:szCs w:val="24"/>
              </w:rPr>
            </w:pPr>
            <w:r w:rsidRPr="00907365">
              <w:rPr>
                <w:sz w:val="24"/>
                <w:szCs w:val="24"/>
              </w:rPr>
              <w:t xml:space="preserve">Basic </w:t>
            </w:r>
            <w:proofErr w:type="spellStart"/>
            <w:r w:rsidRPr="00907365">
              <w:rPr>
                <w:sz w:val="24"/>
                <w:szCs w:val="24"/>
              </w:rPr>
              <w:t>literature</w:t>
            </w:r>
            <w:proofErr w:type="spellEnd"/>
          </w:p>
        </w:tc>
        <w:tc>
          <w:tcPr>
            <w:tcW w:w="7560" w:type="dxa"/>
            <w:tcBorders>
              <w:top w:val="single" w:sz="12" w:space="0" w:color="auto"/>
              <w:bottom w:val="single" w:sz="4" w:space="0" w:color="auto"/>
            </w:tcBorders>
          </w:tcPr>
          <w:p w:rsidR="00E868B4" w:rsidRPr="00907365" w:rsidRDefault="00E868B4" w:rsidP="00E868B4">
            <w:pPr>
              <w:rPr>
                <w:lang w:val="en-US"/>
              </w:rPr>
            </w:pPr>
            <w:r w:rsidRPr="00907365">
              <w:rPr>
                <w:lang w:val="en-US"/>
              </w:rPr>
              <w:t xml:space="preserve"> Lewandowski, R., </w:t>
            </w:r>
            <w:r w:rsidRPr="00907365">
              <w:rPr>
                <w:i/>
                <w:lang w:val="en-US"/>
              </w:rPr>
              <w:t>Polish commercial law. An introduction</w:t>
            </w:r>
            <w:r w:rsidRPr="00907365">
              <w:rPr>
                <w:lang w:val="en-US"/>
              </w:rPr>
              <w:t>, Warszawa 2007</w:t>
            </w:r>
          </w:p>
          <w:p w:rsidR="00E65D59" w:rsidRPr="00907365" w:rsidRDefault="00E65D59" w:rsidP="00E868B4">
            <w:pPr>
              <w:rPr>
                <w:sz w:val="24"/>
                <w:szCs w:val="24"/>
                <w:lang w:val="en-US"/>
              </w:rPr>
            </w:pPr>
          </w:p>
        </w:tc>
      </w:tr>
      <w:tr w:rsidR="00E65D59" w:rsidRPr="00907365" w:rsidTr="00EA22EE">
        <w:trPr>
          <w:trHeight w:val="813"/>
        </w:trPr>
        <w:tc>
          <w:tcPr>
            <w:tcW w:w="2448" w:type="dxa"/>
          </w:tcPr>
          <w:p w:rsidR="00E65D59" w:rsidRPr="00907365" w:rsidRDefault="00376BB3">
            <w:pPr>
              <w:rPr>
                <w:sz w:val="24"/>
                <w:szCs w:val="24"/>
              </w:rPr>
            </w:pPr>
            <w:proofErr w:type="spellStart"/>
            <w:r w:rsidRPr="00907365">
              <w:rPr>
                <w:sz w:val="24"/>
                <w:szCs w:val="24"/>
              </w:rPr>
              <w:t>Additional</w:t>
            </w:r>
            <w:proofErr w:type="spellEnd"/>
            <w:r w:rsidRPr="00907365">
              <w:rPr>
                <w:sz w:val="24"/>
                <w:szCs w:val="24"/>
              </w:rPr>
              <w:t xml:space="preserve"> </w:t>
            </w:r>
            <w:proofErr w:type="spellStart"/>
            <w:r w:rsidRPr="00907365">
              <w:rPr>
                <w:sz w:val="24"/>
                <w:szCs w:val="24"/>
              </w:rPr>
              <w:t>literature</w:t>
            </w:r>
            <w:proofErr w:type="spellEnd"/>
          </w:p>
          <w:p w:rsidR="00E65D59" w:rsidRPr="00907365" w:rsidRDefault="00E65D59">
            <w:pPr>
              <w:rPr>
                <w:sz w:val="24"/>
                <w:szCs w:val="24"/>
              </w:rPr>
            </w:pPr>
          </w:p>
        </w:tc>
        <w:tc>
          <w:tcPr>
            <w:tcW w:w="7560" w:type="dxa"/>
          </w:tcPr>
          <w:p w:rsidR="00E868B4" w:rsidRPr="00907365" w:rsidRDefault="00E868B4" w:rsidP="00E868B4">
            <w:pPr>
              <w:rPr>
                <w:lang w:val="en-US"/>
              </w:rPr>
            </w:pPr>
            <w:r w:rsidRPr="00907365">
              <w:rPr>
                <w:lang w:val="en-US"/>
              </w:rPr>
              <w:t xml:space="preserve">1. </w:t>
            </w:r>
            <w:proofErr w:type="spellStart"/>
            <w:r w:rsidRPr="00907365">
              <w:rPr>
                <w:lang w:val="en-US"/>
              </w:rPr>
              <w:t>Brodecki</w:t>
            </w:r>
            <w:proofErr w:type="spellEnd"/>
            <w:r w:rsidRPr="00907365">
              <w:rPr>
                <w:lang w:val="en-US"/>
              </w:rPr>
              <w:t xml:space="preserve">, Z., </w:t>
            </w:r>
            <w:r w:rsidRPr="00907365">
              <w:rPr>
                <w:i/>
                <w:lang w:val="en-US"/>
              </w:rPr>
              <w:t>Polish business law</w:t>
            </w:r>
            <w:r w:rsidRPr="00907365">
              <w:rPr>
                <w:lang w:val="en-US"/>
              </w:rPr>
              <w:t xml:space="preserve">, </w:t>
            </w:r>
            <w:proofErr w:type="spellStart"/>
            <w:r w:rsidRPr="00907365">
              <w:rPr>
                <w:lang w:val="en-US"/>
              </w:rPr>
              <w:t>Kluwer</w:t>
            </w:r>
            <w:proofErr w:type="spellEnd"/>
            <w:r w:rsidRPr="00907365">
              <w:rPr>
                <w:lang w:val="en-US"/>
              </w:rPr>
              <w:t xml:space="preserve"> 2003.</w:t>
            </w:r>
          </w:p>
          <w:p w:rsidR="00E868B4" w:rsidRPr="00907365" w:rsidRDefault="00E868B4" w:rsidP="00E868B4">
            <w:pPr>
              <w:rPr>
                <w:lang w:val="en-US"/>
              </w:rPr>
            </w:pPr>
            <w:r w:rsidRPr="00907365">
              <w:rPr>
                <w:lang w:val="en-US"/>
              </w:rPr>
              <w:t xml:space="preserve">2. </w:t>
            </w:r>
            <w:proofErr w:type="spellStart"/>
            <w:r w:rsidRPr="00907365">
              <w:rPr>
                <w:lang w:val="en-US"/>
              </w:rPr>
              <w:t>Kierzkowska</w:t>
            </w:r>
            <w:proofErr w:type="spellEnd"/>
            <w:r w:rsidRPr="00907365">
              <w:rPr>
                <w:lang w:val="en-US"/>
              </w:rPr>
              <w:t>, D., Business Law. The Polish Law Collection, Warszawa 2007.</w:t>
            </w:r>
          </w:p>
          <w:p w:rsidR="00E65D59" w:rsidRPr="00907365" w:rsidRDefault="00E65D59" w:rsidP="00EA22EE">
            <w:pPr>
              <w:ind w:left="714"/>
              <w:rPr>
                <w:sz w:val="24"/>
                <w:szCs w:val="24"/>
                <w:lang w:val="en-US"/>
              </w:rPr>
            </w:pPr>
          </w:p>
        </w:tc>
      </w:tr>
    </w:tbl>
    <w:p w:rsidR="00E65D59" w:rsidRPr="00907365" w:rsidRDefault="00E65D59">
      <w:pPr>
        <w:rPr>
          <w:lang w:val="en-US"/>
        </w:rPr>
      </w:pP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408"/>
        <w:gridCol w:w="40"/>
        <w:gridCol w:w="5760"/>
        <w:gridCol w:w="1800"/>
      </w:tblGrid>
      <w:tr w:rsidR="00E65D59" w:rsidRPr="00907365">
        <w:tc>
          <w:tcPr>
            <w:tcW w:w="2448" w:type="dxa"/>
            <w:gridSpan w:val="2"/>
            <w:tcBorders>
              <w:top w:val="single" w:sz="12" w:space="0" w:color="auto"/>
              <w:bottom w:val="single" w:sz="12" w:space="0" w:color="auto"/>
            </w:tcBorders>
            <w:vAlign w:val="center"/>
          </w:tcPr>
          <w:p w:rsidR="00E65D59" w:rsidRPr="00907365" w:rsidRDefault="00E65D59">
            <w:pPr>
              <w:rPr>
                <w:sz w:val="22"/>
                <w:szCs w:val="22"/>
                <w:lang w:val="en-US"/>
              </w:rPr>
            </w:pPr>
          </w:p>
          <w:p w:rsidR="00E65D59" w:rsidRPr="00907365" w:rsidRDefault="00376BB3">
            <w:pPr>
              <w:rPr>
                <w:sz w:val="22"/>
                <w:szCs w:val="22"/>
              </w:rPr>
            </w:pPr>
            <w:proofErr w:type="spellStart"/>
            <w:r w:rsidRPr="00907365">
              <w:rPr>
                <w:sz w:val="22"/>
                <w:szCs w:val="22"/>
              </w:rPr>
              <w:t>Teaching</w:t>
            </w:r>
            <w:proofErr w:type="spellEnd"/>
            <w:r w:rsidRPr="00907365">
              <w:rPr>
                <w:sz w:val="22"/>
                <w:szCs w:val="22"/>
              </w:rPr>
              <w:t xml:space="preserve"> </w:t>
            </w:r>
            <w:proofErr w:type="spellStart"/>
            <w:r w:rsidRPr="00907365">
              <w:rPr>
                <w:sz w:val="22"/>
                <w:szCs w:val="22"/>
              </w:rPr>
              <w:t>methods</w:t>
            </w:r>
            <w:proofErr w:type="spellEnd"/>
          </w:p>
          <w:p w:rsidR="00E65D59" w:rsidRPr="00907365" w:rsidRDefault="00E65D59">
            <w:pPr>
              <w:rPr>
                <w:sz w:val="22"/>
                <w:szCs w:val="22"/>
              </w:rPr>
            </w:pPr>
          </w:p>
        </w:tc>
        <w:tc>
          <w:tcPr>
            <w:tcW w:w="7560" w:type="dxa"/>
            <w:gridSpan w:val="2"/>
            <w:tcBorders>
              <w:top w:val="single" w:sz="12" w:space="0" w:color="auto"/>
              <w:bottom w:val="single" w:sz="12" w:space="0" w:color="auto"/>
            </w:tcBorders>
          </w:tcPr>
          <w:p w:rsidR="00E65D59" w:rsidRPr="00907365" w:rsidRDefault="000F01EB" w:rsidP="00E868B4">
            <w:pPr>
              <w:rPr>
                <w:sz w:val="18"/>
                <w:szCs w:val="18"/>
                <w:lang w:val="en-US"/>
              </w:rPr>
            </w:pPr>
            <w:r w:rsidRPr="00907365">
              <w:rPr>
                <w:lang w:val="en-US"/>
              </w:rPr>
              <w:t xml:space="preserve">Lectures and seminars. Study of selected readings. Each lecture will combine theoretical information and practical examples. </w:t>
            </w:r>
          </w:p>
        </w:tc>
      </w:tr>
      <w:tr w:rsidR="00E65D59" w:rsidRPr="00907365">
        <w:tc>
          <w:tcPr>
            <w:tcW w:w="8208" w:type="dxa"/>
            <w:gridSpan w:val="3"/>
            <w:tcBorders>
              <w:top w:val="single" w:sz="12" w:space="0" w:color="auto"/>
              <w:bottom w:val="single" w:sz="2" w:space="0" w:color="auto"/>
            </w:tcBorders>
            <w:vAlign w:val="center"/>
          </w:tcPr>
          <w:p w:rsidR="00E65D59" w:rsidRPr="00907365" w:rsidRDefault="00376BB3" w:rsidP="00376BB3">
            <w:pPr>
              <w:jc w:val="center"/>
              <w:rPr>
                <w:color w:val="000000"/>
                <w:sz w:val="22"/>
                <w:szCs w:val="22"/>
              </w:rPr>
            </w:pPr>
            <w:proofErr w:type="spellStart"/>
            <w:r w:rsidRPr="00907365">
              <w:rPr>
                <w:color w:val="000000"/>
                <w:sz w:val="22"/>
                <w:szCs w:val="22"/>
              </w:rPr>
              <w:t>Assessment</w:t>
            </w:r>
            <w:proofErr w:type="spellEnd"/>
            <w:r w:rsidRPr="00907365">
              <w:rPr>
                <w:color w:val="000000"/>
                <w:sz w:val="22"/>
                <w:szCs w:val="22"/>
              </w:rPr>
              <w:t xml:space="preserve"> </w:t>
            </w:r>
            <w:proofErr w:type="spellStart"/>
            <w:r w:rsidRPr="00907365">
              <w:rPr>
                <w:color w:val="000000"/>
                <w:sz w:val="22"/>
                <w:szCs w:val="22"/>
              </w:rPr>
              <w:t>method</w:t>
            </w:r>
            <w:proofErr w:type="spellEnd"/>
          </w:p>
        </w:tc>
        <w:tc>
          <w:tcPr>
            <w:tcW w:w="1800" w:type="dxa"/>
            <w:tcBorders>
              <w:top w:val="single" w:sz="12" w:space="0" w:color="auto"/>
              <w:bottom w:val="single" w:sz="2" w:space="0" w:color="auto"/>
            </w:tcBorders>
            <w:vAlign w:val="center"/>
          </w:tcPr>
          <w:p w:rsidR="00E65D59" w:rsidRPr="00907365" w:rsidRDefault="00376BB3">
            <w:pPr>
              <w:jc w:val="center"/>
              <w:rPr>
                <w:sz w:val="18"/>
                <w:szCs w:val="18"/>
              </w:rPr>
            </w:pPr>
            <w:r w:rsidRPr="00907365">
              <w:rPr>
                <w:sz w:val="18"/>
                <w:szCs w:val="18"/>
              </w:rPr>
              <w:t xml:space="preserve">Learning </w:t>
            </w:r>
            <w:proofErr w:type="spellStart"/>
            <w:r w:rsidRPr="00907365">
              <w:rPr>
                <w:sz w:val="18"/>
                <w:szCs w:val="18"/>
              </w:rPr>
              <w:t>outcome</w:t>
            </w:r>
            <w:proofErr w:type="spellEnd"/>
            <w:r w:rsidRPr="00907365">
              <w:rPr>
                <w:sz w:val="18"/>
                <w:szCs w:val="18"/>
              </w:rPr>
              <w:t xml:space="preserve"> </w:t>
            </w:r>
            <w:proofErr w:type="spellStart"/>
            <w:r w:rsidRPr="00907365">
              <w:rPr>
                <w:sz w:val="18"/>
                <w:szCs w:val="18"/>
              </w:rPr>
              <w:t>number</w:t>
            </w:r>
            <w:proofErr w:type="spellEnd"/>
            <w:r w:rsidR="00E65D59" w:rsidRPr="00907365">
              <w:rPr>
                <w:sz w:val="18"/>
                <w:szCs w:val="18"/>
              </w:rPr>
              <w:br/>
            </w:r>
          </w:p>
        </w:tc>
      </w:tr>
      <w:tr w:rsidR="00E65D59" w:rsidRPr="00907365">
        <w:tc>
          <w:tcPr>
            <w:tcW w:w="8208" w:type="dxa"/>
            <w:gridSpan w:val="3"/>
            <w:tcBorders>
              <w:top w:val="single" w:sz="4" w:space="0" w:color="auto"/>
              <w:bottom w:val="single" w:sz="2" w:space="0" w:color="auto"/>
            </w:tcBorders>
          </w:tcPr>
          <w:p w:rsidR="00E65D59" w:rsidRPr="00907365" w:rsidRDefault="00E868B4" w:rsidP="004E0AE9">
            <w:pPr>
              <w:rPr>
                <w:sz w:val="22"/>
                <w:szCs w:val="22"/>
              </w:rPr>
            </w:pPr>
            <w:proofErr w:type="spellStart"/>
            <w:r w:rsidRPr="00907365">
              <w:rPr>
                <w:sz w:val="22"/>
                <w:szCs w:val="22"/>
              </w:rPr>
              <w:t>Examination</w:t>
            </w:r>
            <w:proofErr w:type="spellEnd"/>
          </w:p>
        </w:tc>
        <w:tc>
          <w:tcPr>
            <w:tcW w:w="1800" w:type="dxa"/>
            <w:tcBorders>
              <w:top w:val="single" w:sz="4" w:space="0" w:color="auto"/>
              <w:bottom w:val="single" w:sz="2" w:space="0" w:color="auto"/>
            </w:tcBorders>
          </w:tcPr>
          <w:p w:rsidR="00E65D59" w:rsidRPr="00907365" w:rsidRDefault="00E868B4">
            <w:r w:rsidRPr="00907365">
              <w:t>01-03</w:t>
            </w:r>
          </w:p>
        </w:tc>
      </w:tr>
      <w:tr w:rsidR="00E65D59" w:rsidRPr="00907365">
        <w:tc>
          <w:tcPr>
            <w:tcW w:w="8208" w:type="dxa"/>
            <w:gridSpan w:val="3"/>
            <w:tcBorders>
              <w:bottom w:val="single" w:sz="12" w:space="0" w:color="auto"/>
            </w:tcBorders>
          </w:tcPr>
          <w:p w:rsidR="00E65D59" w:rsidRPr="00907365" w:rsidRDefault="00E65D59">
            <w:pPr>
              <w:rPr>
                <w:sz w:val="22"/>
                <w:szCs w:val="22"/>
              </w:rPr>
            </w:pPr>
          </w:p>
        </w:tc>
        <w:tc>
          <w:tcPr>
            <w:tcW w:w="1800" w:type="dxa"/>
            <w:tcBorders>
              <w:bottom w:val="single" w:sz="12" w:space="0" w:color="auto"/>
            </w:tcBorders>
          </w:tcPr>
          <w:p w:rsidR="00E65D59" w:rsidRPr="00907365" w:rsidRDefault="00E65D59"/>
        </w:tc>
      </w:tr>
      <w:tr w:rsidR="00E65D59" w:rsidRPr="00907365">
        <w:trPr>
          <w:cantSplit/>
        </w:trPr>
        <w:tc>
          <w:tcPr>
            <w:tcW w:w="2408" w:type="dxa"/>
            <w:tcBorders>
              <w:top w:val="single" w:sz="12" w:space="0" w:color="auto"/>
              <w:bottom w:val="single" w:sz="12" w:space="0" w:color="auto"/>
            </w:tcBorders>
          </w:tcPr>
          <w:p w:rsidR="00E65D59" w:rsidRPr="00907365" w:rsidRDefault="00376BB3" w:rsidP="002048DB">
            <w:pPr>
              <w:rPr>
                <w:sz w:val="22"/>
                <w:szCs w:val="22"/>
                <w:lang w:val="en-US"/>
              </w:rPr>
            </w:pPr>
            <w:r w:rsidRPr="00907365">
              <w:rPr>
                <w:sz w:val="22"/>
                <w:szCs w:val="22"/>
                <w:lang w:val="en-US"/>
              </w:rPr>
              <w:t xml:space="preserve">Form and terms of </w:t>
            </w:r>
            <w:r w:rsidR="002048DB" w:rsidRPr="00907365">
              <w:rPr>
                <w:sz w:val="22"/>
                <w:szCs w:val="22"/>
                <w:lang w:val="en-US"/>
              </w:rPr>
              <w:t>an exam</w:t>
            </w:r>
          </w:p>
        </w:tc>
        <w:tc>
          <w:tcPr>
            <w:tcW w:w="7600" w:type="dxa"/>
            <w:gridSpan w:val="3"/>
            <w:tcBorders>
              <w:top w:val="single" w:sz="12" w:space="0" w:color="auto"/>
              <w:bottom w:val="single" w:sz="12" w:space="0" w:color="auto"/>
            </w:tcBorders>
          </w:tcPr>
          <w:p w:rsidR="00E65D59" w:rsidRPr="00907365" w:rsidRDefault="00E868B4" w:rsidP="00CB1927">
            <w:pPr>
              <w:pStyle w:val="Tekstpodstawowy"/>
              <w:keepLines/>
              <w:rPr>
                <w:b w:val="0"/>
                <w:sz w:val="24"/>
                <w:szCs w:val="24"/>
                <w:lang w:val="en-US"/>
              </w:rPr>
            </w:pPr>
            <w:r w:rsidRPr="00907365">
              <w:rPr>
                <w:b w:val="0"/>
                <w:sz w:val="24"/>
                <w:szCs w:val="24"/>
                <w:lang w:val="en-US"/>
              </w:rPr>
              <w:t>Written exam</w:t>
            </w:r>
          </w:p>
        </w:tc>
      </w:tr>
    </w:tbl>
    <w:p w:rsidR="00E65D59" w:rsidRPr="00907365" w:rsidRDefault="00E65D59">
      <w:pPr>
        <w:rPr>
          <w:sz w:val="24"/>
          <w:szCs w:val="24"/>
          <w:lang w:val="en-US"/>
        </w:rPr>
      </w:pPr>
    </w:p>
    <w:tbl>
      <w:tblPr>
        <w:tblW w:w="0" w:type="auto"/>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4723"/>
        <w:gridCol w:w="5285"/>
      </w:tblGrid>
      <w:tr w:rsidR="00E65D59" w:rsidRPr="00907365">
        <w:tc>
          <w:tcPr>
            <w:tcW w:w="10008" w:type="dxa"/>
            <w:gridSpan w:val="2"/>
            <w:tcBorders>
              <w:top w:val="single" w:sz="12" w:space="0" w:color="auto"/>
              <w:bottom w:val="single" w:sz="4" w:space="0" w:color="auto"/>
            </w:tcBorders>
          </w:tcPr>
          <w:p w:rsidR="00E65D59" w:rsidRPr="00907365" w:rsidRDefault="006A14A7">
            <w:pPr>
              <w:jc w:val="center"/>
              <w:rPr>
                <w:b/>
                <w:sz w:val="24"/>
                <w:szCs w:val="24"/>
              </w:rPr>
            </w:pPr>
            <w:r w:rsidRPr="00907365">
              <w:rPr>
                <w:b/>
                <w:sz w:val="24"/>
                <w:szCs w:val="24"/>
              </w:rPr>
              <w:t>STUDENT WORKLOAD</w:t>
            </w:r>
          </w:p>
          <w:p w:rsidR="00E65D59" w:rsidRPr="00907365" w:rsidRDefault="00E65D59">
            <w:pPr>
              <w:jc w:val="center"/>
              <w:rPr>
                <w:b/>
                <w:color w:val="FF0000"/>
                <w:sz w:val="24"/>
                <w:szCs w:val="24"/>
              </w:rPr>
            </w:pPr>
          </w:p>
        </w:tc>
      </w:tr>
      <w:tr w:rsidR="00E65D59" w:rsidRPr="00907365">
        <w:trPr>
          <w:trHeight w:val="263"/>
        </w:trPr>
        <w:tc>
          <w:tcPr>
            <w:tcW w:w="4723" w:type="dxa"/>
            <w:tcBorders>
              <w:top w:val="single" w:sz="4" w:space="0" w:color="auto"/>
            </w:tcBorders>
          </w:tcPr>
          <w:p w:rsidR="00E65D59" w:rsidRPr="00907365" w:rsidRDefault="00E65D59">
            <w:pPr>
              <w:rPr>
                <w:sz w:val="24"/>
                <w:szCs w:val="24"/>
              </w:rPr>
            </w:pPr>
          </w:p>
        </w:tc>
        <w:tc>
          <w:tcPr>
            <w:tcW w:w="5285" w:type="dxa"/>
            <w:tcBorders>
              <w:top w:val="single" w:sz="4" w:space="0" w:color="auto"/>
            </w:tcBorders>
          </w:tcPr>
          <w:p w:rsidR="00E65D59" w:rsidRPr="00907365" w:rsidRDefault="006A14A7">
            <w:pPr>
              <w:jc w:val="center"/>
              <w:rPr>
                <w:color w:val="FF0000"/>
                <w:sz w:val="24"/>
                <w:szCs w:val="24"/>
              </w:rPr>
            </w:pPr>
            <w:proofErr w:type="spellStart"/>
            <w:r w:rsidRPr="00907365">
              <w:rPr>
                <w:sz w:val="24"/>
                <w:szCs w:val="24"/>
              </w:rPr>
              <w:t>Number</w:t>
            </w:r>
            <w:proofErr w:type="spellEnd"/>
            <w:r w:rsidRPr="00907365">
              <w:rPr>
                <w:sz w:val="24"/>
                <w:szCs w:val="24"/>
              </w:rPr>
              <w:t xml:space="preserve"> of </w:t>
            </w:r>
            <w:proofErr w:type="spellStart"/>
            <w:r w:rsidRPr="00907365">
              <w:rPr>
                <w:sz w:val="24"/>
                <w:szCs w:val="24"/>
              </w:rPr>
              <w:t>hours</w:t>
            </w:r>
            <w:proofErr w:type="spellEnd"/>
            <w:r w:rsidR="00E65D59" w:rsidRPr="00907365">
              <w:rPr>
                <w:sz w:val="24"/>
                <w:szCs w:val="24"/>
              </w:rPr>
              <w:t xml:space="preserve">  </w:t>
            </w:r>
          </w:p>
        </w:tc>
      </w:tr>
      <w:tr w:rsidR="00E65D59" w:rsidRPr="00907365">
        <w:trPr>
          <w:trHeight w:val="262"/>
        </w:trPr>
        <w:tc>
          <w:tcPr>
            <w:tcW w:w="4723" w:type="dxa"/>
          </w:tcPr>
          <w:p w:rsidR="00E65D59" w:rsidRPr="00907365" w:rsidRDefault="006A14A7">
            <w:pPr>
              <w:rPr>
                <w:sz w:val="24"/>
                <w:szCs w:val="24"/>
              </w:rPr>
            </w:pPr>
            <w:proofErr w:type="spellStart"/>
            <w:r w:rsidRPr="00907365">
              <w:rPr>
                <w:sz w:val="24"/>
                <w:szCs w:val="24"/>
              </w:rPr>
              <w:t>Participation</w:t>
            </w:r>
            <w:proofErr w:type="spellEnd"/>
            <w:r w:rsidRPr="00907365">
              <w:rPr>
                <w:sz w:val="24"/>
                <w:szCs w:val="24"/>
              </w:rPr>
              <w:t xml:space="preserve"> </w:t>
            </w:r>
            <w:proofErr w:type="spellStart"/>
            <w:r w:rsidR="00E40960" w:rsidRPr="00907365">
              <w:rPr>
                <w:sz w:val="24"/>
                <w:szCs w:val="24"/>
              </w:rPr>
              <w:t>in</w:t>
            </w:r>
            <w:proofErr w:type="spellEnd"/>
            <w:r w:rsidR="00E40960" w:rsidRPr="00907365">
              <w:rPr>
                <w:sz w:val="24"/>
                <w:szCs w:val="24"/>
              </w:rPr>
              <w:t xml:space="preserve"> </w:t>
            </w:r>
            <w:proofErr w:type="spellStart"/>
            <w:r w:rsidR="00E40960" w:rsidRPr="00907365">
              <w:rPr>
                <w:sz w:val="24"/>
                <w:szCs w:val="24"/>
              </w:rPr>
              <w:t>lectures</w:t>
            </w:r>
            <w:proofErr w:type="spellEnd"/>
          </w:p>
        </w:tc>
        <w:tc>
          <w:tcPr>
            <w:tcW w:w="5285" w:type="dxa"/>
          </w:tcPr>
          <w:p w:rsidR="00E65D59" w:rsidRPr="00907365" w:rsidRDefault="00E868B4">
            <w:pPr>
              <w:jc w:val="center"/>
              <w:rPr>
                <w:sz w:val="24"/>
                <w:szCs w:val="24"/>
              </w:rPr>
            </w:pPr>
            <w:r w:rsidRPr="00907365">
              <w:rPr>
                <w:sz w:val="24"/>
                <w:szCs w:val="24"/>
              </w:rPr>
              <w:t>30</w:t>
            </w:r>
          </w:p>
        </w:tc>
      </w:tr>
      <w:tr w:rsidR="00E65D59" w:rsidRPr="00907365">
        <w:trPr>
          <w:trHeight w:val="262"/>
        </w:trPr>
        <w:tc>
          <w:tcPr>
            <w:tcW w:w="4723" w:type="dxa"/>
          </w:tcPr>
          <w:p w:rsidR="00E65D59" w:rsidRPr="00907365" w:rsidRDefault="006A14A7">
            <w:pPr>
              <w:rPr>
                <w:sz w:val="24"/>
                <w:szCs w:val="24"/>
                <w:lang w:val="en-US"/>
              </w:rPr>
            </w:pPr>
            <w:r w:rsidRPr="00907365">
              <w:rPr>
                <w:sz w:val="24"/>
                <w:szCs w:val="24"/>
                <w:lang w:val="en-US"/>
              </w:rPr>
              <w:t>Independent study of lecture topics</w:t>
            </w:r>
            <w:r w:rsidR="005B024B">
              <w:rPr>
                <w:sz w:val="24"/>
                <w:szCs w:val="24"/>
                <w:lang w:val="en-US"/>
              </w:rPr>
              <w:t>*</w:t>
            </w:r>
          </w:p>
        </w:tc>
        <w:tc>
          <w:tcPr>
            <w:tcW w:w="5285" w:type="dxa"/>
          </w:tcPr>
          <w:p w:rsidR="00E65D59" w:rsidRPr="00907365" w:rsidRDefault="005B024B">
            <w:pPr>
              <w:jc w:val="center"/>
              <w:rPr>
                <w:sz w:val="24"/>
                <w:szCs w:val="24"/>
                <w:lang w:val="en-US"/>
              </w:rPr>
            </w:pPr>
            <w:r>
              <w:rPr>
                <w:sz w:val="24"/>
                <w:szCs w:val="24"/>
                <w:lang w:val="en-US"/>
              </w:rPr>
              <w:t>60</w:t>
            </w:r>
          </w:p>
        </w:tc>
      </w:tr>
      <w:tr w:rsidR="00E65D59" w:rsidRPr="00907365">
        <w:trPr>
          <w:trHeight w:val="262"/>
        </w:trPr>
        <w:tc>
          <w:tcPr>
            <w:tcW w:w="4723" w:type="dxa"/>
          </w:tcPr>
          <w:p w:rsidR="00E65D59" w:rsidRPr="00907365" w:rsidRDefault="00E40960" w:rsidP="00E40960">
            <w:pPr>
              <w:rPr>
                <w:sz w:val="24"/>
                <w:szCs w:val="24"/>
                <w:vertAlign w:val="superscript"/>
                <w:lang w:val="en-US"/>
              </w:rPr>
            </w:pPr>
            <w:r w:rsidRPr="00907365">
              <w:rPr>
                <w:sz w:val="24"/>
                <w:szCs w:val="24"/>
                <w:lang w:val="en-US"/>
              </w:rPr>
              <w:t>Participation in tutorials</w:t>
            </w:r>
            <w:r w:rsidR="00122D77" w:rsidRPr="00907365">
              <w:rPr>
                <w:sz w:val="24"/>
                <w:szCs w:val="24"/>
                <w:lang w:val="en-US"/>
              </w:rPr>
              <w:t>, lab</w:t>
            </w:r>
            <w:r w:rsidRPr="00907365">
              <w:rPr>
                <w:sz w:val="24"/>
                <w:szCs w:val="24"/>
                <w:lang w:val="en-US"/>
              </w:rPr>
              <w:t>s</w:t>
            </w:r>
            <w:r w:rsidR="00122D77" w:rsidRPr="00907365">
              <w:rPr>
                <w:sz w:val="24"/>
                <w:szCs w:val="24"/>
                <w:lang w:val="en-US"/>
              </w:rPr>
              <w:t xml:space="preserve">, </w:t>
            </w:r>
            <w:r w:rsidRPr="00907365">
              <w:rPr>
                <w:sz w:val="24"/>
                <w:szCs w:val="24"/>
                <w:lang w:val="en-US"/>
              </w:rPr>
              <w:t xml:space="preserve">projects and </w:t>
            </w:r>
            <w:r w:rsidR="00122D77" w:rsidRPr="00907365">
              <w:rPr>
                <w:sz w:val="24"/>
                <w:szCs w:val="24"/>
                <w:lang w:val="en-US"/>
              </w:rPr>
              <w:t>seminar</w:t>
            </w:r>
            <w:r w:rsidRPr="00907365">
              <w:rPr>
                <w:sz w:val="24"/>
                <w:szCs w:val="24"/>
                <w:lang w:val="en-US"/>
              </w:rPr>
              <w:t>s</w:t>
            </w:r>
          </w:p>
        </w:tc>
        <w:tc>
          <w:tcPr>
            <w:tcW w:w="5285" w:type="dxa"/>
          </w:tcPr>
          <w:p w:rsidR="00E65D59" w:rsidRPr="00907365" w:rsidRDefault="00E65D59">
            <w:pPr>
              <w:jc w:val="center"/>
              <w:rPr>
                <w:sz w:val="24"/>
                <w:szCs w:val="24"/>
                <w:lang w:val="en-US"/>
              </w:rPr>
            </w:pPr>
          </w:p>
        </w:tc>
      </w:tr>
      <w:tr w:rsidR="00E65D59" w:rsidRPr="00907365">
        <w:trPr>
          <w:trHeight w:val="262"/>
        </w:trPr>
        <w:tc>
          <w:tcPr>
            <w:tcW w:w="4723" w:type="dxa"/>
          </w:tcPr>
          <w:p w:rsidR="00E65D59" w:rsidRPr="00907365" w:rsidRDefault="002048DB">
            <w:pPr>
              <w:rPr>
                <w:sz w:val="24"/>
                <w:szCs w:val="24"/>
              </w:rPr>
            </w:pPr>
            <w:r w:rsidRPr="00907365">
              <w:rPr>
                <w:sz w:val="24"/>
                <w:szCs w:val="24"/>
              </w:rPr>
              <w:t xml:space="preserve">Independent </w:t>
            </w:r>
            <w:proofErr w:type="spellStart"/>
            <w:r w:rsidRPr="00907365">
              <w:rPr>
                <w:sz w:val="24"/>
                <w:szCs w:val="24"/>
              </w:rPr>
              <w:t>preparation</w:t>
            </w:r>
            <w:proofErr w:type="spellEnd"/>
            <w:r w:rsidRPr="00907365">
              <w:rPr>
                <w:sz w:val="24"/>
                <w:szCs w:val="24"/>
              </w:rPr>
              <w:t xml:space="preserve"> for </w:t>
            </w:r>
            <w:proofErr w:type="spellStart"/>
            <w:r w:rsidRPr="00907365">
              <w:rPr>
                <w:sz w:val="24"/>
                <w:szCs w:val="24"/>
              </w:rPr>
              <w:t>tutorials</w:t>
            </w:r>
            <w:proofErr w:type="spellEnd"/>
            <w:r w:rsidR="00E65D59" w:rsidRPr="00907365">
              <w:rPr>
                <w:sz w:val="24"/>
                <w:szCs w:val="24"/>
                <w:vertAlign w:val="superscript"/>
              </w:rPr>
              <w:t>*</w:t>
            </w:r>
          </w:p>
        </w:tc>
        <w:tc>
          <w:tcPr>
            <w:tcW w:w="5285" w:type="dxa"/>
          </w:tcPr>
          <w:p w:rsidR="00E65D59" w:rsidRPr="00907365" w:rsidRDefault="00E65D59">
            <w:pPr>
              <w:jc w:val="center"/>
              <w:rPr>
                <w:sz w:val="24"/>
                <w:szCs w:val="24"/>
              </w:rPr>
            </w:pPr>
          </w:p>
        </w:tc>
      </w:tr>
      <w:tr w:rsidR="00E65D59" w:rsidRPr="00907365">
        <w:trPr>
          <w:trHeight w:val="262"/>
        </w:trPr>
        <w:tc>
          <w:tcPr>
            <w:tcW w:w="4723" w:type="dxa"/>
          </w:tcPr>
          <w:p w:rsidR="00E65D59" w:rsidRPr="00907365" w:rsidRDefault="002048DB">
            <w:pPr>
              <w:rPr>
                <w:sz w:val="24"/>
                <w:szCs w:val="24"/>
              </w:rPr>
            </w:pPr>
            <w:r w:rsidRPr="00907365">
              <w:rPr>
                <w:sz w:val="24"/>
                <w:szCs w:val="24"/>
                <w:lang w:val="en-US"/>
              </w:rPr>
              <w:t>Preparation of projects/essays/etc</w:t>
            </w:r>
            <w:r w:rsidR="00E65D59" w:rsidRPr="00907365">
              <w:rPr>
                <w:sz w:val="24"/>
                <w:szCs w:val="24"/>
                <w:lang w:val="en-US"/>
              </w:rPr>
              <w:t>.</w:t>
            </w:r>
            <w:r w:rsidR="00E65D59" w:rsidRPr="00907365">
              <w:rPr>
                <w:sz w:val="24"/>
                <w:szCs w:val="24"/>
                <w:vertAlign w:val="superscript"/>
                <w:lang w:val="en-US"/>
              </w:rPr>
              <w:t xml:space="preserve"> </w:t>
            </w:r>
            <w:r w:rsidR="00E65D59" w:rsidRPr="00907365">
              <w:rPr>
                <w:sz w:val="24"/>
                <w:szCs w:val="24"/>
                <w:vertAlign w:val="superscript"/>
              </w:rPr>
              <w:t>*</w:t>
            </w:r>
          </w:p>
        </w:tc>
        <w:tc>
          <w:tcPr>
            <w:tcW w:w="5285" w:type="dxa"/>
          </w:tcPr>
          <w:p w:rsidR="00E65D59" w:rsidRPr="00907365" w:rsidRDefault="00E65D59">
            <w:pPr>
              <w:jc w:val="center"/>
              <w:rPr>
                <w:sz w:val="24"/>
                <w:szCs w:val="24"/>
              </w:rPr>
            </w:pPr>
          </w:p>
        </w:tc>
      </w:tr>
      <w:tr w:rsidR="00E65D59" w:rsidRPr="00907365">
        <w:trPr>
          <w:trHeight w:val="262"/>
        </w:trPr>
        <w:tc>
          <w:tcPr>
            <w:tcW w:w="4723" w:type="dxa"/>
          </w:tcPr>
          <w:p w:rsidR="00E65D59" w:rsidRPr="00907365" w:rsidRDefault="009F68F4">
            <w:pPr>
              <w:rPr>
                <w:sz w:val="24"/>
                <w:szCs w:val="24"/>
                <w:lang w:val="en-US"/>
              </w:rPr>
            </w:pPr>
            <w:r w:rsidRPr="00907365">
              <w:rPr>
                <w:sz w:val="24"/>
                <w:szCs w:val="24"/>
                <w:lang w:val="en-US"/>
              </w:rPr>
              <w:t>Preparation/ independent study for exams</w:t>
            </w:r>
          </w:p>
        </w:tc>
        <w:tc>
          <w:tcPr>
            <w:tcW w:w="5285" w:type="dxa"/>
          </w:tcPr>
          <w:p w:rsidR="00E65D59" w:rsidRPr="00907365" w:rsidRDefault="00E868B4">
            <w:pPr>
              <w:jc w:val="center"/>
              <w:rPr>
                <w:sz w:val="24"/>
                <w:szCs w:val="24"/>
                <w:lang w:val="en-US"/>
              </w:rPr>
            </w:pPr>
            <w:r w:rsidRPr="00907365">
              <w:rPr>
                <w:sz w:val="24"/>
                <w:szCs w:val="24"/>
                <w:lang w:val="en-US"/>
              </w:rPr>
              <w:t>15</w:t>
            </w:r>
          </w:p>
        </w:tc>
      </w:tr>
      <w:tr w:rsidR="00E65D59" w:rsidRPr="00907365">
        <w:trPr>
          <w:trHeight w:val="262"/>
        </w:trPr>
        <w:tc>
          <w:tcPr>
            <w:tcW w:w="4723" w:type="dxa"/>
          </w:tcPr>
          <w:p w:rsidR="00E65D59" w:rsidRPr="00907365" w:rsidRDefault="009F68F4" w:rsidP="00333D28">
            <w:pPr>
              <w:rPr>
                <w:sz w:val="24"/>
                <w:szCs w:val="24"/>
              </w:rPr>
            </w:pPr>
            <w:proofErr w:type="spellStart"/>
            <w:r w:rsidRPr="00907365">
              <w:rPr>
                <w:sz w:val="24"/>
                <w:szCs w:val="24"/>
              </w:rPr>
              <w:t>Participation</w:t>
            </w:r>
            <w:proofErr w:type="spellEnd"/>
            <w:r w:rsidRPr="00907365">
              <w:rPr>
                <w:sz w:val="24"/>
                <w:szCs w:val="24"/>
              </w:rPr>
              <w:t xml:space="preserve"> </w:t>
            </w:r>
            <w:proofErr w:type="spellStart"/>
            <w:r w:rsidR="00333D28" w:rsidRPr="00907365">
              <w:rPr>
                <w:sz w:val="24"/>
                <w:szCs w:val="24"/>
              </w:rPr>
              <w:t>during</w:t>
            </w:r>
            <w:proofErr w:type="spellEnd"/>
            <w:r w:rsidR="00333D28" w:rsidRPr="00907365">
              <w:rPr>
                <w:sz w:val="24"/>
                <w:szCs w:val="24"/>
              </w:rPr>
              <w:t xml:space="preserve"> </w:t>
            </w:r>
            <w:proofErr w:type="spellStart"/>
            <w:r w:rsidR="00333D28" w:rsidRPr="00907365">
              <w:rPr>
                <w:sz w:val="24"/>
                <w:szCs w:val="24"/>
              </w:rPr>
              <w:t>consul</w:t>
            </w:r>
            <w:r w:rsidR="00EC2CE4" w:rsidRPr="00907365">
              <w:rPr>
                <w:sz w:val="24"/>
                <w:szCs w:val="24"/>
              </w:rPr>
              <w:t>tation</w:t>
            </w:r>
            <w:proofErr w:type="spellEnd"/>
            <w:r w:rsidR="00EC2CE4" w:rsidRPr="00907365">
              <w:rPr>
                <w:sz w:val="24"/>
                <w:szCs w:val="24"/>
              </w:rPr>
              <w:t xml:space="preserve"> </w:t>
            </w:r>
            <w:proofErr w:type="spellStart"/>
            <w:r w:rsidR="00EC2CE4" w:rsidRPr="00907365">
              <w:rPr>
                <w:sz w:val="24"/>
                <w:szCs w:val="24"/>
              </w:rPr>
              <w:t>hours</w:t>
            </w:r>
            <w:proofErr w:type="spellEnd"/>
          </w:p>
        </w:tc>
        <w:tc>
          <w:tcPr>
            <w:tcW w:w="5285" w:type="dxa"/>
          </w:tcPr>
          <w:p w:rsidR="00E65D59" w:rsidRPr="00907365" w:rsidRDefault="00E868B4">
            <w:pPr>
              <w:jc w:val="center"/>
              <w:rPr>
                <w:sz w:val="24"/>
                <w:szCs w:val="24"/>
              </w:rPr>
            </w:pPr>
            <w:r w:rsidRPr="00907365">
              <w:rPr>
                <w:sz w:val="24"/>
                <w:szCs w:val="24"/>
              </w:rPr>
              <w:t>0,1</w:t>
            </w:r>
          </w:p>
        </w:tc>
      </w:tr>
      <w:tr w:rsidR="00E65D59" w:rsidRPr="00907365">
        <w:trPr>
          <w:trHeight w:val="262"/>
        </w:trPr>
        <w:tc>
          <w:tcPr>
            <w:tcW w:w="4723" w:type="dxa"/>
          </w:tcPr>
          <w:p w:rsidR="00E65D59" w:rsidRPr="00907365" w:rsidRDefault="009F68F4" w:rsidP="009F68F4">
            <w:pPr>
              <w:rPr>
                <w:sz w:val="24"/>
                <w:szCs w:val="24"/>
              </w:rPr>
            </w:pPr>
            <w:proofErr w:type="spellStart"/>
            <w:r w:rsidRPr="00907365">
              <w:rPr>
                <w:sz w:val="24"/>
                <w:szCs w:val="24"/>
              </w:rPr>
              <w:t>Other</w:t>
            </w:r>
            <w:proofErr w:type="spellEnd"/>
          </w:p>
        </w:tc>
        <w:tc>
          <w:tcPr>
            <w:tcW w:w="5285" w:type="dxa"/>
          </w:tcPr>
          <w:p w:rsidR="00E65D59" w:rsidRPr="00907365" w:rsidRDefault="00E65D59">
            <w:pPr>
              <w:jc w:val="center"/>
              <w:rPr>
                <w:sz w:val="24"/>
                <w:szCs w:val="24"/>
                <w:highlight w:val="yellow"/>
              </w:rPr>
            </w:pPr>
          </w:p>
        </w:tc>
      </w:tr>
      <w:tr w:rsidR="00E65D59" w:rsidRPr="00907365">
        <w:trPr>
          <w:trHeight w:val="262"/>
        </w:trPr>
        <w:tc>
          <w:tcPr>
            <w:tcW w:w="4723" w:type="dxa"/>
          </w:tcPr>
          <w:p w:rsidR="00E65D59" w:rsidRPr="00907365" w:rsidRDefault="007171F4">
            <w:pPr>
              <w:rPr>
                <w:sz w:val="24"/>
                <w:szCs w:val="24"/>
                <w:lang w:val="en-US"/>
              </w:rPr>
            </w:pPr>
            <w:r w:rsidRPr="00907365">
              <w:rPr>
                <w:b/>
                <w:sz w:val="24"/>
                <w:szCs w:val="24"/>
                <w:lang w:val="en-US"/>
              </w:rPr>
              <w:t>TOTAL student workload in hours</w:t>
            </w:r>
          </w:p>
        </w:tc>
        <w:tc>
          <w:tcPr>
            <w:tcW w:w="5285" w:type="dxa"/>
          </w:tcPr>
          <w:p w:rsidR="00E65D59" w:rsidRPr="00907365" w:rsidRDefault="005B024B">
            <w:pPr>
              <w:jc w:val="center"/>
              <w:rPr>
                <w:sz w:val="24"/>
                <w:szCs w:val="24"/>
                <w:lang w:val="en-US"/>
              </w:rPr>
            </w:pPr>
            <w:r>
              <w:rPr>
                <w:sz w:val="24"/>
                <w:szCs w:val="24"/>
                <w:lang w:val="en-US"/>
              </w:rPr>
              <w:t>105</w:t>
            </w:r>
            <w:r w:rsidR="00E868B4" w:rsidRPr="00907365">
              <w:rPr>
                <w:sz w:val="24"/>
                <w:szCs w:val="24"/>
                <w:lang w:val="en-US"/>
              </w:rPr>
              <w:t>,1</w:t>
            </w:r>
          </w:p>
        </w:tc>
      </w:tr>
      <w:tr w:rsidR="00E65D59" w:rsidRPr="00907365">
        <w:trPr>
          <w:trHeight w:val="417"/>
        </w:trPr>
        <w:tc>
          <w:tcPr>
            <w:tcW w:w="4723" w:type="dxa"/>
            <w:shd w:val="clear" w:color="auto" w:fill="C0C0C0"/>
          </w:tcPr>
          <w:p w:rsidR="00E65D59" w:rsidRPr="00907365" w:rsidRDefault="007171F4">
            <w:pPr>
              <w:rPr>
                <w:b/>
                <w:sz w:val="24"/>
                <w:szCs w:val="24"/>
                <w:lang w:val="en-US"/>
              </w:rPr>
            </w:pPr>
            <w:r w:rsidRPr="00907365">
              <w:rPr>
                <w:b/>
                <w:sz w:val="24"/>
                <w:szCs w:val="24"/>
                <w:lang w:val="en-US"/>
              </w:rPr>
              <w:t>Number of ECTS credit per course</w:t>
            </w:r>
            <w:r w:rsidR="00696C94" w:rsidRPr="00907365">
              <w:rPr>
                <w:b/>
                <w:sz w:val="24"/>
                <w:szCs w:val="24"/>
                <w:lang w:val="en-US"/>
              </w:rPr>
              <w:t xml:space="preserve"> unit</w:t>
            </w:r>
          </w:p>
        </w:tc>
        <w:tc>
          <w:tcPr>
            <w:tcW w:w="5285" w:type="dxa"/>
            <w:shd w:val="clear" w:color="auto" w:fill="C0C0C0"/>
          </w:tcPr>
          <w:p w:rsidR="00E65D59" w:rsidRPr="00907365" w:rsidRDefault="005B024B">
            <w:pPr>
              <w:jc w:val="center"/>
              <w:rPr>
                <w:b/>
                <w:sz w:val="24"/>
                <w:szCs w:val="24"/>
                <w:lang w:val="en-US"/>
              </w:rPr>
            </w:pPr>
            <w:r>
              <w:rPr>
                <w:b/>
                <w:sz w:val="24"/>
                <w:szCs w:val="24"/>
                <w:lang w:val="en-US"/>
              </w:rPr>
              <w:t>4</w:t>
            </w:r>
          </w:p>
        </w:tc>
      </w:tr>
      <w:tr w:rsidR="00E65D59" w:rsidRPr="00907365">
        <w:trPr>
          <w:trHeight w:val="262"/>
        </w:trPr>
        <w:tc>
          <w:tcPr>
            <w:tcW w:w="4723" w:type="dxa"/>
            <w:shd w:val="clear" w:color="auto" w:fill="C0C0C0"/>
          </w:tcPr>
          <w:p w:rsidR="00E65D59" w:rsidRPr="00907365" w:rsidRDefault="00696C94">
            <w:pPr>
              <w:rPr>
                <w:sz w:val="24"/>
                <w:szCs w:val="24"/>
                <w:vertAlign w:val="superscript"/>
                <w:lang w:val="en-US"/>
              </w:rPr>
            </w:pPr>
            <w:r w:rsidRPr="00907365">
              <w:rPr>
                <w:sz w:val="24"/>
                <w:szCs w:val="24"/>
                <w:lang w:val="en-US"/>
              </w:rPr>
              <w:t>Number of ECTS credit associated with practical classes</w:t>
            </w:r>
          </w:p>
          <w:p w:rsidR="00E65D59" w:rsidRPr="00907365" w:rsidRDefault="00E65D59">
            <w:pPr>
              <w:rPr>
                <w:sz w:val="24"/>
                <w:szCs w:val="24"/>
                <w:lang w:val="en-US"/>
              </w:rPr>
            </w:pPr>
          </w:p>
        </w:tc>
        <w:tc>
          <w:tcPr>
            <w:tcW w:w="5285" w:type="dxa"/>
            <w:shd w:val="clear" w:color="auto" w:fill="C0C0C0"/>
          </w:tcPr>
          <w:p w:rsidR="00E160DB" w:rsidRPr="00907365" w:rsidRDefault="005B024B">
            <w:pPr>
              <w:jc w:val="center"/>
              <w:rPr>
                <w:b/>
                <w:sz w:val="24"/>
                <w:szCs w:val="24"/>
                <w:lang w:val="en-US"/>
              </w:rPr>
            </w:pPr>
            <w:r>
              <w:rPr>
                <w:b/>
                <w:sz w:val="24"/>
                <w:szCs w:val="24"/>
                <w:lang w:val="en-US"/>
              </w:rPr>
              <w:t>2,4</w:t>
            </w:r>
          </w:p>
        </w:tc>
      </w:tr>
      <w:tr w:rsidR="00E65D59" w:rsidRPr="00907365">
        <w:trPr>
          <w:trHeight w:val="262"/>
        </w:trPr>
        <w:tc>
          <w:tcPr>
            <w:tcW w:w="4723" w:type="dxa"/>
            <w:shd w:val="clear" w:color="auto" w:fill="C0C0C0"/>
          </w:tcPr>
          <w:p w:rsidR="00E65D59" w:rsidRPr="00907365" w:rsidRDefault="00696C94" w:rsidP="00696C94">
            <w:pPr>
              <w:rPr>
                <w:b/>
                <w:sz w:val="24"/>
                <w:szCs w:val="24"/>
                <w:lang w:val="en-US"/>
              </w:rPr>
            </w:pPr>
            <w:r w:rsidRPr="00907365">
              <w:rPr>
                <w:sz w:val="24"/>
                <w:szCs w:val="24"/>
                <w:lang w:val="en-US"/>
              </w:rPr>
              <w:t>Number of ECTS for classes that require direct participation of professors</w:t>
            </w:r>
            <w:r w:rsidR="00E65D59" w:rsidRPr="00907365">
              <w:rPr>
                <w:sz w:val="24"/>
                <w:szCs w:val="24"/>
                <w:lang w:val="en-US"/>
              </w:rPr>
              <w:t xml:space="preserve">  </w:t>
            </w:r>
          </w:p>
        </w:tc>
        <w:tc>
          <w:tcPr>
            <w:tcW w:w="5285" w:type="dxa"/>
            <w:shd w:val="clear" w:color="auto" w:fill="C0C0C0"/>
          </w:tcPr>
          <w:p w:rsidR="00E160DB" w:rsidRPr="00907365" w:rsidRDefault="00907365">
            <w:pPr>
              <w:jc w:val="center"/>
              <w:rPr>
                <w:b/>
                <w:sz w:val="24"/>
                <w:szCs w:val="24"/>
                <w:lang w:val="en-US"/>
              </w:rPr>
            </w:pPr>
            <w:r>
              <w:rPr>
                <w:b/>
                <w:sz w:val="24"/>
                <w:szCs w:val="24"/>
                <w:lang w:val="en-US"/>
              </w:rPr>
              <w:t>1,</w:t>
            </w:r>
            <w:r w:rsidR="005B024B">
              <w:rPr>
                <w:b/>
                <w:sz w:val="24"/>
                <w:szCs w:val="24"/>
                <w:lang w:val="en-US"/>
              </w:rPr>
              <w:t>2</w:t>
            </w:r>
          </w:p>
        </w:tc>
      </w:tr>
    </w:tbl>
    <w:p w:rsidR="00E65D59" w:rsidRPr="00907365" w:rsidRDefault="00E65D59" w:rsidP="00C92E20">
      <w:pPr>
        <w:rPr>
          <w:sz w:val="24"/>
          <w:szCs w:val="24"/>
          <w:lang w:val="en-US"/>
        </w:rPr>
      </w:pPr>
    </w:p>
    <w:sectPr w:rsidR="00E65D59" w:rsidRPr="00907365" w:rsidSect="007E36D1">
      <w:footerReference w:type="even" r:id="rId7"/>
      <w:footerReference w:type="default" r:id="rId8"/>
      <w:pgSz w:w="11906" w:h="16838"/>
      <w:pgMar w:top="567" w:right="709" w:bottom="992" w:left="1418" w:header="0" w:footer="0"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36" w:rsidRDefault="00231536">
      <w:r>
        <w:separator/>
      </w:r>
    </w:p>
  </w:endnote>
  <w:endnote w:type="continuationSeparator" w:id="0">
    <w:p w:rsidR="00231536" w:rsidRDefault="00231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59" w:rsidRDefault="0020254B">
    <w:pPr>
      <w:pStyle w:val="Stopka"/>
      <w:framePr w:wrap="around" w:vAnchor="text" w:hAnchor="margin" w:xAlign="right" w:y="1"/>
      <w:rPr>
        <w:rStyle w:val="Numerstrony"/>
      </w:rPr>
    </w:pPr>
    <w:r>
      <w:rPr>
        <w:rStyle w:val="Numerstrony"/>
      </w:rPr>
      <w:fldChar w:fldCharType="begin"/>
    </w:r>
    <w:r w:rsidR="00E65D59">
      <w:rPr>
        <w:rStyle w:val="Numerstrony"/>
      </w:rPr>
      <w:instrText xml:space="preserve">PAGE  </w:instrText>
    </w:r>
    <w:r>
      <w:rPr>
        <w:rStyle w:val="Numerstrony"/>
      </w:rPr>
      <w:fldChar w:fldCharType="end"/>
    </w:r>
  </w:p>
  <w:p w:rsidR="00E65D59" w:rsidRDefault="00E65D5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59" w:rsidRDefault="0020254B">
    <w:pPr>
      <w:pStyle w:val="Stopka"/>
      <w:framePr w:wrap="around" w:vAnchor="text" w:hAnchor="margin" w:xAlign="right" w:y="1"/>
      <w:rPr>
        <w:rStyle w:val="Numerstrony"/>
      </w:rPr>
    </w:pPr>
    <w:r>
      <w:rPr>
        <w:rStyle w:val="Numerstrony"/>
      </w:rPr>
      <w:fldChar w:fldCharType="begin"/>
    </w:r>
    <w:r w:rsidR="00E65D59">
      <w:rPr>
        <w:rStyle w:val="Numerstrony"/>
      </w:rPr>
      <w:instrText xml:space="preserve">PAGE  </w:instrText>
    </w:r>
    <w:r>
      <w:rPr>
        <w:rStyle w:val="Numerstrony"/>
      </w:rPr>
      <w:fldChar w:fldCharType="separate"/>
    </w:r>
    <w:r w:rsidR="005B024B">
      <w:rPr>
        <w:rStyle w:val="Numerstrony"/>
        <w:noProof/>
      </w:rPr>
      <w:t>2</w:t>
    </w:r>
    <w:r>
      <w:rPr>
        <w:rStyle w:val="Numerstrony"/>
      </w:rPr>
      <w:fldChar w:fldCharType="end"/>
    </w:r>
  </w:p>
  <w:p w:rsidR="00E65D59" w:rsidRDefault="00E65D5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36" w:rsidRDefault="00231536">
      <w:r>
        <w:separator/>
      </w:r>
    </w:p>
  </w:footnote>
  <w:footnote w:type="continuationSeparator" w:id="0">
    <w:p w:rsidR="00231536" w:rsidRDefault="0023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7D6"/>
    <w:multiLevelType w:val="hybridMultilevel"/>
    <w:tmpl w:val="6D1C3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60EAD"/>
    <w:multiLevelType w:val="hybridMultilevel"/>
    <w:tmpl w:val="45123E4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96527A2"/>
    <w:multiLevelType w:val="hybridMultilevel"/>
    <w:tmpl w:val="39A4C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F32502"/>
    <w:multiLevelType w:val="hybridMultilevel"/>
    <w:tmpl w:val="1F1861E0"/>
    <w:lvl w:ilvl="0" w:tplc="08A0514C">
      <w:start w:val="1"/>
      <w:numFmt w:val="decimal"/>
      <w:lvlText w:val="%1."/>
      <w:lvlJc w:val="left"/>
      <w:pPr>
        <w:ind w:left="1067" w:hanging="7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4D1B3F"/>
    <w:multiLevelType w:val="multilevel"/>
    <w:tmpl w:val="F6DE4CD4"/>
    <w:lvl w:ilvl="0">
      <w:start w:val="2"/>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ascii="Cambria" w:hAnsi="Cambria" w:hint="default"/>
        <w:b w:val="0"/>
        <w:i w:val="0"/>
        <w:sz w:val="22"/>
      </w:rPr>
    </w:lvl>
    <w:lvl w:ilvl="2">
      <w:start w:val="1"/>
      <w:numFmt w:val="lowerLetter"/>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43599F"/>
    <w:multiLevelType w:val="singleLevel"/>
    <w:tmpl w:val="AFF01B68"/>
    <w:lvl w:ilvl="0">
      <w:start w:val="1"/>
      <w:numFmt w:val="decimal"/>
      <w:lvlText w:val="%1."/>
      <w:lvlJc w:val="left"/>
      <w:pPr>
        <w:tabs>
          <w:tab w:val="num" w:pos="705"/>
        </w:tabs>
        <w:ind w:left="705" w:hanging="705"/>
      </w:pPr>
      <w:rPr>
        <w:b w:val="0"/>
        <w:i w:val="0"/>
      </w:rPr>
    </w:lvl>
  </w:abstractNum>
  <w:abstractNum w:abstractNumId="6">
    <w:nsid w:val="18813170"/>
    <w:multiLevelType w:val="hybridMultilevel"/>
    <w:tmpl w:val="91DC51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D30B6"/>
    <w:multiLevelType w:val="hybridMultilevel"/>
    <w:tmpl w:val="CDD4D1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696F81"/>
    <w:multiLevelType w:val="hybridMultilevel"/>
    <w:tmpl w:val="E1483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834547"/>
    <w:multiLevelType w:val="multilevel"/>
    <w:tmpl w:val="BAB8D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9340BE"/>
    <w:multiLevelType w:val="singleLevel"/>
    <w:tmpl w:val="449CA97A"/>
    <w:lvl w:ilvl="0">
      <w:start w:val="1"/>
      <w:numFmt w:val="ordinal"/>
      <w:lvlText w:val="1.%1"/>
      <w:lvlJc w:val="left"/>
      <w:pPr>
        <w:tabs>
          <w:tab w:val="num" w:pos="1080"/>
        </w:tabs>
        <w:ind w:left="454" w:hanging="454"/>
      </w:pPr>
      <w:rPr>
        <w:rFonts w:ascii="Times New Roman" w:hAnsi="Times New Roman" w:hint="default"/>
        <w:b/>
        <w:i w:val="0"/>
        <w:sz w:val="20"/>
      </w:rPr>
    </w:lvl>
  </w:abstractNum>
  <w:abstractNum w:abstractNumId="11">
    <w:nsid w:val="29282559"/>
    <w:multiLevelType w:val="hybridMultilevel"/>
    <w:tmpl w:val="58B45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316BA0"/>
    <w:multiLevelType w:val="hybridMultilevel"/>
    <w:tmpl w:val="3FC6E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F81B6B"/>
    <w:multiLevelType w:val="hybridMultilevel"/>
    <w:tmpl w:val="00E80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AD9580B"/>
    <w:multiLevelType w:val="hybridMultilevel"/>
    <w:tmpl w:val="C9486750"/>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3B36466A"/>
    <w:multiLevelType w:val="hybridMultilevel"/>
    <w:tmpl w:val="27F2E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C62503"/>
    <w:multiLevelType w:val="hybridMultilevel"/>
    <w:tmpl w:val="27BC9F4A"/>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57535135"/>
    <w:multiLevelType w:val="hybridMultilevel"/>
    <w:tmpl w:val="E496083E"/>
    <w:lvl w:ilvl="0" w:tplc="04150017">
      <w:start w:val="1"/>
      <w:numFmt w:val="lowerLetter"/>
      <w:lvlText w:val="%1)"/>
      <w:lvlJc w:val="left"/>
      <w:pPr>
        <w:ind w:left="720" w:hanging="360"/>
      </w:pPr>
    </w:lvl>
    <w:lvl w:ilvl="1" w:tplc="74241DB6">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B0213B4"/>
    <w:multiLevelType w:val="hybridMultilevel"/>
    <w:tmpl w:val="2BF24CB6"/>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60A023DB"/>
    <w:multiLevelType w:val="hybridMultilevel"/>
    <w:tmpl w:val="95F456CC"/>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6F810A7A"/>
    <w:multiLevelType w:val="hybridMultilevel"/>
    <w:tmpl w:val="6BDA26BA"/>
    <w:lvl w:ilvl="0" w:tplc="2F788872">
      <w:start w:val="1"/>
      <w:numFmt w:val="decimal"/>
      <w:lvlText w:val="%1."/>
      <w:lvlJc w:val="left"/>
      <w:pPr>
        <w:tabs>
          <w:tab w:val="num" w:pos="714"/>
        </w:tabs>
        <w:ind w:left="714" w:hanging="360"/>
      </w:pPr>
      <w:rPr>
        <w:rFonts w:ascii="Verdana" w:eastAsia="Times New Roman" w:hAnsi="Verdana" w:cs="Times New Roman" w:hint="default"/>
      </w:rPr>
    </w:lvl>
    <w:lvl w:ilvl="1" w:tplc="04150019" w:tentative="1">
      <w:start w:val="1"/>
      <w:numFmt w:val="lowerLetter"/>
      <w:lvlText w:val="%2."/>
      <w:lvlJc w:val="left"/>
      <w:pPr>
        <w:tabs>
          <w:tab w:val="num" w:pos="1434"/>
        </w:tabs>
        <w:ind w:left="1434" w:hanging="360"/>
      </w:pPr>
    </w:lvl>
    <w:lvl w:ilvl="2" w:tplc="0415001B" w:tentative="1">
      <w:start w:val="1"/>
      <w:numFmt w:val="lowerRoman"/>
      <w:lvlText w:val="%3."/>
      <w:lvlJc w:val="right"/>
      <w:pPr>
        <w:tabs>
          <w:tab w:val="num" w:pos="2154"/>
        </w:tabs>
        <w:ind w:left="2154" w:hanging="180"/>
      </w:pPr>
    </w:lvl>
    <w:lvl w:ilvl="3" w:tplc="0415000F" w:tentative="1">
      <w:start w:val="1"/>
      <w:numFmt w:val="decimal"/>
      <w:lvlText w:val="%4."/>
      <w:lvlJc w:val="left"/>
      <w:pPr>
        <w:tabs>
          <w:tab w:val="num" w:pos="2874"/>
        </w:tabs>
        <w:ind w:left="2874" w:hanging="360"/>
      </w:pPr>
    </w:lvl>
    <w:lvl w:ilvl="4" w:tplc="04150019" w:tentative="1">
      <w:start w:val="1"/>
      <w:numFmt w:val="lowerLetter"/>
      <w:lvlText w:val="%5."/>
      <w:lvlJc w:val="left"/>
      <w:pPr>
        <w:tabs>
          <w:tab w:val="num" w:pos="3594"/>
        </w:tabs>
        <w:ind w:left="3594" w:hanging="360"/>
      </w:pPr>
    </w:lvl>
    <w:lvl w:ilvl="5" w:tplc="0415001B" w:tentative="1">
      <w:start w:val="1"/>
      <w:numFmt w:val="lowerRoman"/>
      <w:lvlText w:val="%6."/>
      <w:lvlJc w:val="right"/>
      <w:pPr>
        <w:tabs>
          <w:tab w:val="num" w:pos="4314"/>
        </w:tabs>
        <w:ind w:left="4314" w:hanging="180"/>
      </w:pPr>
    </w:lvl>
    <w:lvl w:ilvl="6" w:tplc="0415000F" w:tentative="1">
      <w:start w:val="1"/>
      <w:numFmt w:val="decimal"/>
      <w:lvlText w:val="%7."/>
      <w:lvlJc w:val="left"/>
      <w:pPr>
        <w:tabs>
          <w:tab w:val="num" w:pos="5034"/>
        </w:tabs>
        <w:ind w:left="5034" w:hanging="360"/>
      </w:pPr>
    </w:lvl>
    <w:lvl w:ilvl="7" w:tplc="04150019" w:tentative="1">
      <w:start w:val="1"/>
      <w:numFmt w:val="lowerLetter"/>
      <w:lvlText w:val="%8."/>
      <w:lvlJc w:val="left"/>
      <w:pPr>
        <w:tabs>
          <w:tab w:val="num" w:pos="5754"/>
        </w:tabs>
        <w:ind w:left="5754" w:hanging="360"/>
      </w:pPr>
    </w:lvl>
    <w:lvl w:ilvl="8" w:tplc="0415001B" w:tentative="1">
      <w:start w:val="1"/>
      <w:numFmt w:val="lowerRoman"/>
      <w:lvlText w:val="%9."/>
      <w:lvlJc w:val="right"/>
      <w:pPr>
        <w:tabs>
          <w:tab w:val="num" w:pos="6474"/>
        </w:tabs>
        <w:ind w:left="6474" w:hanging="180"/>
      </w:pPr>
    </w:lvl>
  </w:abstractNum>
  <w:abstractNum w:abstractNumId="21">
    <w:nsid w:val="75046F18"/>
    <w:multiLevelType w:val="hybridMultilevel"/>
    <w:tmpl w:val="68D07CF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7496A57"/>
    <w:multiLevelType w:val="singleLevel"/>
    <w:tmpl w:val="AFF01B68"/>
    <w:lvl w:ilvl="0">
      <w:start w:val="1"/>
      <w:numFmt w:val="decimal"/>
      <w:lvlText w:val="%1."/>
      <w:lvlJc w:val="left"/>
      <w:pPr>
        <w:tabs>
          <w:tab w:val="num" w:pos="705"/>
        </w:tabs>
        <w:ind w:left="705" w:hanging="705"/>
      </w:pPr>
      <w:rPr>
        <w:b w:val="0"/>
        <w:i w:val="0"/>
      </w:rPr>
    </w:lvl>
  </w:abstractNum>
  <w:num w:numId="1">
    <w:abstractNumId w:val="4"/>
  </w:num>
  <w:num w:numId="2">
    <w:abstractNumId w:val="9"/>
  </w:num>
  <w:num w:numId="3">
    <w:abstractNumId w:val="5"/>
  </w:num>
  <w:num w:numId="4">
    <w:abstractNumId w:val="10"/>
  </w:num>
  <w:num w:numId="5">
    <w:abstractNumId w:val="11"/>
  </w:num>
  <w:num w:numId="6">
    <w:abstractNumId w:val="1"/>
  </w:num>
  <w:num w:numId="7">
    <w:abstractNumId w:val="17"/>
  </w:num>
  <w:num w:numId="8">
    <w:abstractNumId w:val="0"/>
  </w:num>
  <w:num w:numId="9">
    <w:abstractNumId w:val="16"/>
  </w:num>
  <w:num w:numId="10">
    <w:abstractNumId w:val="19"/>
  </w:num>
  <w:num w:numId="11">
    <w:abstractNumId w:val="14"/>
  </w:num>
  <w:num w:numId="12">
    <w:abstractNumId w:val="6"/>
  </w:num>
  <w:num w:numId="13">
    <w:abstractNumId w:val="12"/>
  </w:num>
  <w:num w:numId="14">
    <w:abstractNumId w:val="2"/>
  </w:num>
  <w:num w:numId="15">
    <w:abstractNumId w:val="18"/>
  </w:num>
  <w:num w:numId="16">
    <w:abstractNumId w:val="7"/>
  </w:num>
  <w:num w:numId="17">
    <w:abstractNumId w:val="22"/>
  </w:num>
  <w:num w:numId="18">
    <w:abstractNumId w:val="21"/>
  </w:num>
  <w:num w:numId="19">
    <w:abstractNumId w:val="13"/>
  </w:num>
  <w:num w:numId="20">
    <w:abstractNumId w:val="8"/>
  </w:num>
  <w:num w:numId="21">
    <w:abstractNumId w:val="15"/>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E36D1"/>
    <w:rsid w:val="00050482"/>
    <w:rsid w:val="00061BFF"/>
    <w:rsid w:val="000D7BF1"/>
    <w:rsid w:val="000E69E6"/>
    <w:rsid w:val="000F01EB"/>
    <w:rsid w:val="000F19F3"/>
    <w:rsid w:val="001135D8"/>
    <w:rsid w:val="00122D77"/>
    <w:rsid w:val="001A066D"/>
    <w:rsid w:val="001C3FD1"/>
    <w:rsid w:val="0020254B"/>
    <w:rsid w:val="00203FE8"/>
    <w:rsid w:val="002048DB"/>
    <w:rsid w:val="00231536"/>
    <w:rsid w:val="0025335F"/>
    <w:rsid w:val="00261ACB"/>
    <w:rsid w:val="002B621B"/>
    <w:rsid w:val="00316E56"/>
    <w:rsid w:val="00333D28"/>
    <w:rsid w:val="0035180C"/>
    <w:rsid w:val="00376BB3"/>
    <w:rsid w:val="00440BFF"/>
    <w:rsid w:val="00447F10"/>
    <w:rsid w:val="00451DC7"/>
    <w:rsid w:val="00452DFC"/>
    <w:rsid w:val="0046270D"/>
    <w:rsid w:val="0046552C"/>
    <w:rsid w:val="00487C3C"/>
    <w:rsid w:val="004A5006"/>
    <w:rsid w:val="004B53B3"/>
    <w:rsid w:val="004C271A"/>
    <w:rsid w:val="004D6AA8"/>
    <w:rsid w:val="004E0AE9"/>
    <w:rsid w:val="004E7A0C"/>
    <w:rsid w:val="00511043"/>
    <w:rsid w:val="00564937"/>
    <w:rsid w:val="005B024B"/>
    <w:rsid w:val="00603F8A"/>
    <w:rsid w:val="00615774"/>
    <w:rsid w:val="006441DD"/>
    <w:rsid w:val="006476AC"/>
    <w:rsid w:val="00685365"/>
    <w:rsid w:val="00696C94"/>
    <w:rsid w:val="006A14A7"/>
    <w:rsid w:val="006A7718"/>
    <w:rsid w:val="006D6C70"/>
    <w:rsid w:val="006F2CDD"/>
    <w:rsid w:val="007171F4"/>
    <w:rsid w:val="00717A68"/>
    <w:rsid w:val="00721098"/>
    <w:rsid w:val="0074007C"/>
    <w:rsid w:val="00746867"/>
    <w:rsid w:val="0077603A"/>
    <w:rsid w:val="00781785"/>
    <w:rsid w:val="007C4BA5"/>
    <w:rsid w:val="007E36D1"/>
    <w:rsid w:val="007F036D"/>
    <w:rsid w:val="008043F6"/>
    <w:rsid w:val="008270CA"/>
    <w:rsid w:val="008306FA"/>
    <w:rsid w:val="00851272"/>
    <w:rsid w:val="00861219"/>
    <w:rsid w:val="008652A9"/>
    <w:rsid w:val="00885341"/>
    <w:rsid w:val="008F4F06"/>
    <w:rsid w:val="00907365"/>
    <w:rsid w:val="00910588"/>
    <w:rsid w:val="009807E5"/>
    <w:rsid w:val="009C0FA2"/>
    <w:rsid w:val="009E5E52"/>
    <w:rsid w:val="009F2B40"/>
    <w:rsid w:val="009F68F4"/>
    <w:rsid w:val="00A07CAE"/>
    <w:rsid w:val="00A13702"/>
    <w:rsid w:val="00A51499"/>
    <w:rsid w:val="00A670B1"/>
    <w:rsid w:val="00A77E49"/>
    <w:rsid w:val="00A80A00"/>
    <w:rsid w:val="00A8776D"/>
    <w:rsid w:val="00B5315A"/>
    <w:rsid w:val="00B71C24"/>
    <w:rsid w:val="00BA280A"/>
    <w:rsid w:val="00BB04B9"/>
    <w:rsid w:val="00BB4928"/>
    <w:rsid w:val="00BD683F"/>
    <w:rsid w:val="00BF00FE"/>
    <w:rsid w:val="00C45394"/>
    <w:rsid w:val="00C92E20"/>
    <w:rsid w:val="00CB1927"/>
    <w:rsid w:val="00CC55E5"/>
    <w:rsid w:val="00D03679"/>
    <w:rsid w:val="00DB31ED"/>
    <w:rsid w:val="00DB732C"/>
    <w:rsid w:val="00DD1C10"/>
    <w:rsid w:val="00E02F8D"/>
    <w:rsid w:val="00E160DB"/>
    <w:rsid w:val="00E36985"/>
    <w:rsid w:val="00E40960"/>
    <w:rsid w:val="00E65D59"/>
    <w:rsid w:val="00E8046A"/>
    <w:rsid w:val="00E868B4"/>
    <w:rsid w:val="00E926B9"/>
    <w:rsid w:val="00E95E2F"/>
    <w:rsid w:val="00EA22EE"/>
    <w:rsid w:val="00EC2CE4"/>
    <w:rsid w:val="00F205F0"/>
    <w:rsid w:val="00F42B32"/>
    <w:rsid w:val="00F52ED1"/>
    <w:rsid w:val="00F96F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1219"/>
  </w:style>
  <w:style w:type="paragraph" w:styleId="Nagwek1">
    <w:name w:val="heading 1"/>
    <w:basedOn w:val="Normalny"/>
    <w:next w:val="Normalny"/>
    <w:qFormat/>
    <w:rsid w:val="00861219"/>
    <w:pPr>
      <w:keepNext/>
      <w:outlineLvl w:val="0"/>
    </w:pPr>
    <w:rPr>
      <w:b/>
      <w:snapToGrid w:val="0"/>
      <w:sz w:val="24"/>
    </w:rPr>
  </w:style>
  <w:style w:type="paragraph" w:styleId="Nagwek2">
    <w:name w:val="heading 2"/>
    <w:basedOn w:val="Normalny"/>
    <w:next w:val="Normalny"/>
    <w:qFormat/>
    <w:rsid w:val="00861219"/>
    <w:pPr>
      <w:keepNext/>
      <w:ind w:firstLine="708"/>
      <w:jc w:val="center"/>
      <w:outlineLvl w:val="1"/>
    </w:pPr>
    <w:rPr>
      <w:rFonts w:ascii="Cambria" w:hAnsi="Cambria"/>
      <w:b/>
    </w:rPr>
  </w:style>
  <w:style w:type="paragraph" w:styleId="Nagwek3">
    <w:name w:val="heading 3"/>
    <w:basedOn w:val="Normalny"/>
    <w:next w:val="Normalny"/>
    <w:qFormat/>
    <w:rsid w:val="00861219"/>
    <w:pPr>
      <w:keepNext/>
      <w:jc w:val="both"/>
      <w:outlineLvl w:val="2"/>
    </w:pPr>
    <w:rPr>
      <w:b/>
      <w:sz w:val="24"/>
    </w:rPr>
  </w:style>
  <w:style w:type="paragraph" w:styleId="Nagwek4">
    <w:name w:val="heading 4"/>
    <w:basedOn w:val="Normalny"/>
    <w:next w:val="Normalny"/>
    <w:qFormat/>
    <w:rsid w:val="00861219"/>
    <w:pPr>
      <w:keepNext/>
      <w:ind w:firstLine="360"/>
      <w:outlineLvl w:val="3"/>
    </w:pPr>
    <w:rPr>
      <w:b/>
      <w:sz w:val="24"/>
    </w:rPr>
  </w:style>
  <w:style w:type="paragraph" w:styleId="Nagwek5">
    <w:name w:val="heading 5"/>
    <w:basedOn w:val="Normalny"/>
    <w:next w:val="Normalny"/>
    <w:qFormat/>
    <w:rsid w:val="00861219"/>
    <w:pPr>
      <w:keepNext/>
      <w:ind w:left="7080"/>
      <w:outlineLvl w:val="4"/>
    </w:pPr>
    <w:rPr>
      <w:b/>
      <w:sz w:val="32"/>
    </w:rPr>
  </w:style>
  <w:style w:type="paragraph" w:styleId="Nagwek6">
    <w:name w:val="heading 6"/>
    <w:basedOn w:val="Normalny"/>
    <w:next w:val="Normalny"/>
    <w:qFormat/>
    <w:rsid w:val="00861219"/>
    <w:pPr>
      <w:keepNext/>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61219"/>
    <w:rPr>
      <w:rFonts w:ascii="Calibri" w:hAnsi="Calibri"/>
      <w:snapToGrid w:val="0"/>
      <w:color w:val="000000"/>
      <w:sz w:val="24"/>
    </w:rPr>
  </w:style>
  <w:style w:type="paragraph" w:styleId="Tekstpodstawowy">
    <w:name w:val="Body Text"/>
    <w:basedOn w:val="Normalny"/>
    <w:semiHidden/>
    <w:rsid w:val="00861219"/>
    <w:rPr>
      <w:b/>
    </w:rPr>
  </w:style>
  <w:style w:type="paragraph" w:styleId="NormalnyWeb">
    <w:name w:val="Normal (Web)"/>
    <w:basedOn w:val="Normalny"/>
    <w:semiHidden/>
    <w:rsid w:val="00861219"/>
    <w:pPr>
      <w:spacing w:before="100" w:beforeAutospacing="1" w:after="119"/>
    </w:pPr>
    <w:rPr>
      <w:sz w:val="24"/>
      <w:szCs w:val="24"/>
    </w:rPr>
  </w:style>
  <w:style w:type="paragraph" w:styleId="Tekstpodstawowy2">
    <w:name w:val="Body Text 2"/>
    <w:basedOn w:val="Normalny"/>
    <w:semiHidden/>
    <w:rsid w:val="00861219"/>
    <w:pPr>
      <w:jc w:val="both"/>
    </w:pPr>
    <w:rPr>
      <w:sz w:val="24"/>
    </w:rPr>
  </w:style>
  <w:style w:type="paragraph" w:styleId="Tekstpodstawowywcity">
    <w:name w:val="Body Text Indent"/>
    <w:basedOn w:val="Normalny"/>
    <w:semiHidden/>
    <w:rsid w:val="00861219"/>
    <w:pPr>
      <w:tabs>
        <w:tab w:val="left" w:pos="1985"/>
      </w:tabs>
      <w:ind w:left="2127" w:hanging="687"/>
      <w:jc w:val="both"/>
    </w:pPr>
    <w:rPr>
      <w:sz w:val="24"/>
    </w:rPr>
  </w:style>
  <w:style w:type="paragraph" w:styleId="Tytu">
    <w:name w:val="Title"/>
    <w:basedOn w:val="Normalny"/>
    <w:qFormat/>
    <w:rsid w:val="00861219"/>
    <w:pPr>
      <w:jc w:val="center"/>
    </w:pPr>
    <w:rPr>
      <w:b/>
      <w:sz w:val="24"/>
    </w:rPr>
  </w:style>
  <w:style w:type="character" w:customStyle="1" w:styleId="TytuZnak">
    <w:name w:val="Tytuł Znak"/>
    <w:rsid w:val="00861219"/>
    <w:rPr>
      <w:b/>
      <w:sz w:val="24"/>
    </w:rPr>
  </w:style>
  <w:style w:type="paragraph" w:styleId="Nagwek">
    <w:name w:val="header"/>
    <w:basedOn w:val="Normalny"/>
    <w:semiHidden/>
    <w:unhideWhenUsed/>
    <w:rsid w:val="00861219"/>
    <w:pPr>
      <w:tabs>
        <w:tab w:val="center" w:pos="4536"/>
        <w:tab w:val="right" w:pos="9072"/>
      </w:tabs>
    </w:pPr>
  </w:style>
  <w:style w:type="character" w:customStyle="1" w:styleId="NagwekZnak">
    <w:name w:val="Nagłówek Znak"/>
    <w:basedOn w:val="Domylnaczcionkaakapitu"/>
    <w:semiHidden/>
    <w:rsid w:val="00861219"/>
  </w:style>
  <w:style w:type="paragraph" w:styleId="Stopka">
    <w:name w:val="footer"/>
    <w:basedOn w:val="Normalny"/>
    <w:semiHidden/>
    <w:unhideWhenUsed/>
    <w:rsid w:val="00861219"/>
    <w:pPr>
      <w:tabs>
        <w:tab w:val="center" w:pos="4536"/>
        <w:tab w:val="right" w:pos="9072"/>
      </w:tabs>
    </w:pPr>
  </w:style>
  <w:style w:type="character" w:customStyle="1" w:styleId="StopkaZnak">
    <w:name w:val="Stopka Znak"/>
    <w:basedOn w:val="Domylnaczcionkaakapitu"/>
    <w:rsid w:val="00861219"/>
  </w:style>
  <w:style w:type="paragraph" w:styleId="Podtytu">
    <w:name w:val="Subtitle"/>
    <w:basedOn w:val="Normalny"/>
    <w:qFormat/>
    <w:rsid w:val="00861219"/>
    <w:rPr>
      <w:b/>
    </w:rPr>
  </w:style>
  <w:style w:type="paragraph" w:styleId="Akapitzlist">
    <w:name w:val="List Paragraph"/>
    <w:basedOn w:val="Normalny"/>
    <w:qFormat/>
    <w:rsid w:val="00861219"/>
    <w:pPr>
      <w:ind w:left="720"/>
      <w:contextualSpacing/>
    </w:pPr>
  </w:style>
  <w:style w:type="character" w:styleId="Numerstrony">
    <w:name w:val="page number"/>
    <w:basedOn w:val="Domylnaczcionkaakapitu"/>
    <w:semiHidden/>
    <w:rsid w:val="00861219"/>
  </w:style>
  <w:style w:type="paragraph" w:styleId="Tekstdymka">
    <w:name w:val="Balloon Text"/>
    <w:basedOn w:val="Normalny"/>
    <w:link w:val="TekstdymkaZnak"/>
    <w:semiHidden/>
    <w:rsid w:val="00B5315A"/>
    <w:rPr>
      <w:rFonts w:ascii="Tahoma" w:hAnsi="Tahoma" w:cs="Tahoma"/>
      <w:sz w:val="16"/>
      <w:szCs w:val="16"/>
    </w:rPr>
  </w:style>
  <w:style w:type="character" w:customStyle="1" w:styleId="TekstdymkaZnak">
    <w:name w:val="Tekst dymka Znak"/>
    <w:basedOn w:val="Domylnaczcionkaakapitu"/>
    <w:link w:val="Tekstdymka"/>
    <w:semiHidden/>
    <w:rsid w:val="00B5315A"/>
    <w:rPr>
      <w:rFonts w:ascii="Tahoma" w:hAnsi="Tahoma" w:cs="Tahoma"/>
      <w:sz w:val="16"/>
      <w:szCs w:val="16"/>
    </w:rPr>
  </w:style>
  <w:style w:type="paragraph" w:customStyle="1" w:styleId="a">
    <w:name w:val="Âáóéêü"/>
    <w:rsid w:val="00261ACB"/>
    <w:pPr>
      <w:widowControl w:val="0"/>
      <w:overflowPunct w:val="0"/>
      <w:autoSpaceDE w:val="0"/>
      <w:autoSpaceDN w:val="0"/>
      <w:adjustRightInd w:val="0"/>
      <w:textAlignment w:val="baseline"/>
    </w:pPr>
    <w:rPr>
      <w:lang w:val="el-GR" w:eastAsia="el-GR"/>
    </w:rPr>
  </w:style>
</w:styles>
</file>

<file path=word/webSettings.xml><?xml version="1.0" encoding="utf-8"?>
<w:webSettings xmlns:r="http://schemas.openxmlformats.org/officeDocument/2006/relationships" xmlns:w="http://schemas.openxmlformats.org/wordprocessingml/2006/main">
  <w:divs>
    <w:div w:id="253829288">
      <w:bodyDiv w:val="1"/>
      <w:marLeft w:val="0"/>
      <w:marRight w:val="0"/>
      <w:marTop w:val="0"/>
      <w:marBottom w:val="0"/>
      <w:divBdr>
        <w:top w:val="none" w:sz="0" w:space="0" w:color="auto"/>
        <w:left w:val="none" w:sz="0" w:space="0" w:color="auto"/>
        <w:bottom w:val="none" w:sz="0" w:space="0" w:color="auto"/>
        <w:right w:val="none" w:sz="0" w:space="0" w:color="auto"/>
      </w:divBdr>
    </w:div>
    <w:div w:id="287205926">
      <w:bodyDiv w:val="1"/>
      <w:marLeft w:val="0"/>
      <w:marRight w:val="0"/>
      <w:marTop w:val="0"/>
      <w:marBottom w:val="0"/>
      <w:divBdr>
        <w:top w:val="none" w:sz="0" w:space="0" w:color="auto"/>
        <w:left w:val="none" w:sz="0" w:space="0" w:color="auto"/>
        <w:bottom w:val="none" w:sz="0" w:space="0" w:color="auto"/>
        <w:right w:val="none" w:sz="0" w:space="0" w:color="auto"/>
      </w:divBdr>
    </w:div>
    <w:div w:id="372853123">
      <w:bodyDiv w:val="1"/>
      <w:marLeft w:val="0"/>
      <w:marRight w:val="0"/>
      <w:marTop w:val="0"/>
      <w:marBottom w:val="0"/>
      <w:divBdr>
        <w:top w:val="none" w:sz="0" w:space="0" w:color="auto"/>
        <w:left w:val="none" w:sz="0" w:space="0" w:color="auto"/>
        <w:bottom w:val="none" w:sz="0" w:space="0" w:color="auto"/>
        <w:right w:val="none" w:sz="0" w:space="0" w:color="auto"/>
      </w:divBdr>
    </w:div>
    <w:div w:id="659042133">
      <w:bodyDiv w:val="1"/>
      <w:marLeft w:val="0"/>
      <w:marRight w:val="0"/>
      <w:marTop w:val="0"/>
      <w:marBottom w:val="0"/>
      <w:divBdr>
        <w:top w:val="none" w:sz="0" w:space="0" w:color="auto"/>
        <w:left w:val="none" w:sz="0" w:space="0" w:color="auto"/>
        <w:bottom w:val="none" w:sz="0" w:space="0" w:color="auto"/>
        <w:right w:val="none" w:sz="0" w:space="0" w:color="auto"/>
      </w:divBdr>
    </w:div>
    <w:div w:id="10386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701</Words>
  <Characters>4212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Wytyczne dla rad instytutów, dotyczące przygotowania dokumentu określającego efekty kształcenia, będącego podstawą dla Senatu PWSZ do przyjęcia uchwały w sprawie efektów kształcenia</vt:lpstr>
    </vt:vector>
  </TitlesOfParts>
  <Company>Toshiba</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dla rad instytutów, dotyczące przygotowania dokumentu określającego efekty kształcenia, będącego podstawą dla Senatu PWSZ do przyjęcia uchwały w sprawie efektów kształcenia</dc:title>
  <dc:creator>aaaa</dc:creator>
  <cp:lastModifiedBy>katarzyna olszewska</cp:lastModifiedBy>
  <cp:revision>8</cp:revision>
  <cp:lastPrinted>2013-08-20T12:39:00Z</cp:lastPrinted>
  <dcterms:created xsi:type="dcterms:W3CDTF">2013-05-07T15:45:00Z</dcterms:created>
  <dcterms:modified xsi:type="dcterms:W3CDTF">2014-09-17T15:27:00Z</dcterms:modified>
</cp:coreProperties>
</file>